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spacing w:line="540" w:lineRule="exact"/>
        <w:rPr>
          <w:rFonts w:ascii="黑体" w:eastAsia="黑体" w:cs="仿宋" w:hAnsi="黑体" w:hint="eastAsia"/>
          <w:bCs/>
          <w:color w:val="auto"/>
          <w:sz w:val="32"/>
          <w:szCs w:val="32"/>
          <w:lang w:eastAsia="zh-CN"/>
        </w:rPr>
      </w:pPr>
    </w:p>
    <w:p>
      <w:pPr>
        <w:spacing w:line="540" w:lineRule="exact"/>
        <w:jc w:val="center"/>
        <w:rPr>
          <w:rFonts w:ascii="方正小标宋_GBK" w:eastAsia="方正小标宋_GBK" w:cs="方正小标宋_GBK" w:hAnsi="方正小标宋_GBK" w:hint="eastAsia"/>
          <w:b w:val="0"/>
          <w:bCs/>
          <w:color w:val="auto"/>
          <w:sz w:val="44"/>
          <w:szCs w:val="32"/>
        </w:rPr>
      </w:pPr>
      <w:r>
        <w:rPr>
          <w:rFonts w:ascii="方正小标宋_GBK" w:eastAsia="方正小标宋_GBK" w:cs="方正小标宋_GBK" w:hAnsi="方正小标宋_GBK" w:hint="eastAsia"/>
          <w:b w:val="0"/>
          <w:bCs/>
          <w:color w:val="auto"/>
          <w:sz w:val="44"/>
          <w:szCs w:val="32"/>
        </w:rPr>
        <w:t>202</w:t>
      </w:r>
      <w:r>
        <w:rPr>
          <w:rFonts w:ascii="方正小标宋_GBK" w:eastAsia="方正小标宋_GBK" w:cs="方正小标宋_GBK" w:hAnsi="方正小标宋_GBK" w:hint="eastAsia"/>
          <w:b w:val="0"/>
          <w:bCs/>
          <w:color w:val="auto"/>
          <w:sz w:val="44"/>
          <w:szCs w:val="32"/>
          <w:lang w:val="en-US" w:eastAsia="zh-CN"/>
        </w:rPr>
        <w:t>6</w:t>
      </w:r>
      <w:r>
        <w:rPr>
          <w:rFonts w:ascii="方正小标宋_GBK" w:eastAsia="方正小标宋_GBK" w:cs="方正小标宋_GBK" w:hAnsi="方正小标宋_GBK" w:hint="eastAsia"/>
          <w:b w:val="0"/>
          <w:bCs/>
          <w:color w:val="auto"/>
          <w:sz w:val="44"/>
          <w:szCs w:val="32"/>
        </w:rPr>
        <w:t>年度山东省工程建设泰山杯奖推荐排序汇总表</w:t>
      </w:r>
    </w:p>
    <w:p>
      <w:pPr>
        <w:spacing w:line="540" w:lineRule="exact"/>
        <w:ind w:firstLineChars="200" w:firstLine="640"/>
        <w:jc w:val="both"/>
        <w:rPr>
          <w:rFonts w:ascii="仿宋_GB2312" w:eastAsia="仿宋_GB2312" w:cs="仿宋_GB2312" w:hAnsi="仿宋_GB2312"/>
          <w:b w:val="0"/>
          <w:bCs/>
          <w:color w:val="auto"/>
          <w:sz w:val="32"/>
          <w:szCs w:val="32"/>
          <w:lang w:val="en-US" w:eastAsia="zh-CN"/>
        </w:rPr>
      </w:pPr>
      <w:r>
        <w:rPr>
          <w:rFonts w:ascii="仿宋_GB2312" w:eastAsia="仿宋_GB2312" w:cs="仿宋_GB2312" w:hAnsi="仿宋_GB2312" w:hint="eastAsia"/>
          <w:b w:val="0"/>
          <w:bCs/>
          <w:color w:val="auto"/>
          <w:sz w:val="32"/>
          <w:szCs w:val="32"/>
          <w:lang w:eastAsia="zh-CN"/>
        </w:rPr>
        <w:t>经资料初审、现场核查和信用核实，择优排序推荐</w:t>
      </w:r>
      <w:r>
        <w:rPr>
          <w:rFonts w:ascii="仿宋_GB2312" w:eastAsia="仿宋_GB2312" w:cs="仿宋_GB2312" w:hAnsi="仿宋_GB2312" w:hint="eastAsia"/>
          <w:b w:val="0"/>
          <w:bCs/>
          <w:color w:val="auto"/>
          <w:sz w:val="32"/>
          <w:szCs w:val="32"/>
          <w:lang w:val="en-US" w:eastAsia="zh-CN"/>
        </w:rPr>
        <w:t>67项工程申报2026年度山东省工程建设泰山杯奖，其中，城市房屋建筑51项，市政工程城市建设方向8项，现代宜居农房建设项目8项。排序推荐意见如下：</w:t>
      </w:r>
    </w:p>
    <w:tbl>
      <w:tblPr>
        <w:tblpPr w:leftFromText="180" w:rightFromText="180" w:vertAnchor="text" w:horzAnchor="page" w:tblpX="1572" w:tblpY="550"/>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79"/>
        <w:gridCol w:w="758"/>
        <w:gridCol w:w="1489"/>
        <w:gridCol w:w="1189"/>
        <w:gridCol w:w="1217"/>
        <w:gridCol w:w="1156"/>
        <w:gridCol w:w="1690"/>
        <w:gridCol w:w="2754"/>
        <w:gridCol w:w="3252"/>
      </w:tblGrid>
      <w:tr>
        <w:tc>
          <w:tcPr>
            <w:tcW w:w="171"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ascii="黑体" w:eastAsia="黑体" w:cs="黑体" w:hAnsi="黑体"/>
                <w:bCs/>
                <w:color w:val="auto"/>
                <w:sz w:val="24"/>
                <w:szCs w:val="32"/>
              </w:rPr>
            </w:pPr>
            <w:r>
              <w:rPr>
                <w:rFonts w:ascii="黑体" w:eastAsia="黑体" w:cs="黑体" w:hAnsi="黑体" w:hint="eastAsia"/>
                <w:bCs/>
                <w:color w:val="auto"/>
                <w:sz w:val="24"/>
                <w:szCs w:val="32"/>
              </w:rPr>
              <w:t>序号</w:t>
            </w:r>
          </w:p>
        </w:tc>
        <w:tc>
          <w:tcPr>
            <w:tcW w:w="27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ascii="Times New Roman" w:eastAsia="宋体" w:cs="Times New Roman" w:hAnsi="Times New Roman" w:hint="eastAsia"/>
                <w:color w:val="auto"/>
                <w:kern w:val="2"/>
                <w:sz w:val="21"/>
                <w:szCs w:val="24"/>
                <w:lang w:val="en-US" w:eastAsia="zh-CN" w:bidi="ar-SA"/>
              </w:rPr>
            </w:pPr>
            <w:r>
              <w:rPr>
                <w:rFonts w:ascii="黑体" w:eastAsia="黑体" w:cs="黑体" w:hAnsi="黑体" w:hint="eastAsia"/>
                <w:bCs/>
                <w:color w:val="auto"/>
                <w:sz w:val="24"/>
                <w:szCs w:val="32"/>
                <w:lang w:val="en-US" w:eastAsia="zh-CN"/>
              </w:rPr>
              <w:t>工程类型</w:t>
            </w:r>
          </w:p>
        </w:tc>
        <w:tc>
          <w:tcPr>
            <w:tcW w:w="532"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ascii="黑体" w:eastAsia="黑体" w:cs="黑体" w:hAnsi="黑体" w:hint="eastAsia"/>
                <w:bCs/>
                <w:color w:val="auto"/>
                <w:sz w:val="24"/>
                <w:szCs w:val="32"/>
              </w:rPr>
            </w:pPr>
            <w:r>
              <w:rPr>
                <w:rFonts w:ascii="黑体" w:eastAsia="黑体" w:cs="黑体" w:hAnsi="黑体" w:hint="eastAsia"/>
                <w:bCs/>
                <w:color w:val="auto"/>
                <w:sz w:val="24"/>
                <w:szCs w:val="32"/>
              </w:rPr>
              <w:t>工程项目</w:t>
            </w:r>
          </w:p>
          <w:p>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ascii="黑体" w:eastAsia="黑体" w:cs="黑体" w:hAnsi="黑体"/>
                <w:bCs/>
                <w:color w:val="auto"/>
                <w:sz w:val="24"/>
                <w:szCs w:val="32"/>
              </w:rPr>
            </w:pPr>
            <w:r>
              <w:rPr>
                <w:rFonts w:ascii="黑体" w:eastAsia="黑体" w:cs="黑体" w:hAnsi="黑体" w:hint="eastAsia"/>
                <w:bCs/>
                <w:color w:val="auto"/>
                <w:sz w:val="24"/>
                <w:szCs w:val="32"/>
              </w:rPr>
              <w:t>名称</w:t>
            </w:r>
          </w:p>
        </w:tc>
        <w:tc>
          <w:tcPr>
            <w:tcW w:w="425"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ascii="黑体" w:eastAsia="黑体" w:cs="黑体" w:hAnsi="黑体"/>
                <w:bCs/>
                <w:color w:val="auto"/>
                <w:sz w:val="24"/>
                <w:szCs w:val="32"/>
              </w:rPr>
            </w:pPr>
            <w:r>
              <w:rPr>
                <w:rFonts w:ascii="黑体" w:eastAsia="黑体" w:cs="黑体" w:hAnsi="黑体" w:hint="eastAsia"/>
                <w:bCs/>
                <w:color w:val="auto"/>
                <w:sz w:val="24"/>
                <w:szCs w:val="32"/>
              </w:rPr>
              <w:t>工程项目所在地</w:t>
            </w:r>
          </w:p>
        </w:tc>
        <w:tc>
          <w:tcPr>
            <w:tcW w:w="435"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ascii="黑体" w:eastAsia="黑体" w:cs="黑体" w:hAnsi="黑体"/>
                <w:bCs/>
                <w:color w:val="auto"/>
                <w:sz w:val="24"/>
                <w:szCs w:val="32"/>
              </w:rPr>
            </w:pPr>
            <w:r>
              <w:rPr>
                <w:rFonts w:ascii="黑体" w:eastAsia="黑体" w:cs="黑体" w:hAnsi="黑体" w:hint="eastAsia"/>
                <w:bCs/>
                <w:color w:val="auto"/>
                <w:sz w:val="24"/>
                <w:szCs w:val="32"/>
              </w:rPr>
              <w:t>建设规模</w:t>
            </w:r>
          </w:p>
        </w:tc>
        <w:tc>
          <w:tcPr>
            <w:tcW w:w="413"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ascii="黑体" w:eastAsia="黑体" w:cs="黑体" w:hAnsi="黑体"/>
                <w:bCs/>
                <w:color w:val="auto"/>
                <w:sz w:val="24"/>
                <w:szCs w:val="32"/>
              </w:rPr>
            </w:pPr>
            <w:r>
              <w:rPr>
                <w:rFonts w:ascii="黑体" w:eastAsia="黑体" w:cs="黑体" w:hAnsi="黑体" w:hint="eastAsia"/>
                <w:bCs/>
                <w:color w:val="auto"/>
                <w:sz w:val="24"/>
                <w:szCs w:val="32"/>
              </w:rPr>
              <w:t>竣工验收日期</w:t>
            </w:r>
          </w:p>
        </w:tc>
        <w:tc>
          <w:tcPr>
            <w:tcW w:w="60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ascii="黑体" w:eastAsia="黑体" w:cs="黑体" w:hAnsi="黑体"/>
                <w:bCs/>
                <w:color w:val="auto"/>
                <w:sz w:val="24"/>
                <w:szCs w:val="32"/>
              </w:rPr>
            </w:pPr>
            <w:r>
              <w:rPr>
                <w:rFonts w:ascii="黑体" w:eastAsia="黑体" w:cs="黑体" w:hAnsi="黑体" w:hint="eastAsia"/>
                <w:bCs/>
                <w:color w:val="auto"/>
                <w:sz w:val="24"/>
                <w:szCs w:val="32"/>
              </w:rPr>
              <w:t>主申报单位名称及统一社会信用代码</w:t>
            </w:r>
          </w:p>
        </w:tc>
        <w:tc>
          <w:tcPr>
            <w:tcW w:w="98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ascii="黑体" w:eastAsia="黑体" w:cs="黑体" w:hAnsi="黑体"/>
                <w:bCs/>
                <w:color w:val="auto"/>
                <w:sz w:val="24"/>
                <w:szCs w:val="32"/>
              </w:rPr>
            </w:pPr>
            <w:r>
              <w:rPr>
                <w:rFonts w:ascii="黑体" w:eastAsia="黑体" w:cs="黑体" w:hAnsi="黑体" w:hint="eastAsia"/>
                <w:bCs/>
                <w:color w:val="auto"/>
                <w:sz w:val="24"/>
                <w:szCs w:val="32"/>
              </w:rPr>
              <w:t>参与申报单位名称及统一社会信用代码</w:t>
            </w:r>
          </w:p>
        </w:tc>
        <w:tc>
          <w:tcPr>
            <w:tcW w:w="1162"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ascii="黑体" w:eastAsia="黑体" w:cs="黑体" w:hAnsi="黑体" w:hint="eastAsia"/>
                <w:bCs/>
                <w:color w:val="auto"/>
                <w:sz w:val="24"/>
                <w:szCs w:val="32"/>
              </w:rPr>
            </w:pPr>
            <w:r>
              <w:rPr>
                <w:rFonts w:ascii="黑体" w:eastAsia="黑体" w:cs="黑体" w:hAnsi="黑体" w:hint="eastAsia"/>
                <w:bCs/>
                <w:color w:val="auto"/>
                <w:sz w:val="24"/>
                <w:szCs w:val="32"/>
              </w:rPr>
              <w:t>主要贡献人员姓名及</w:t>
            </w:r>
          </w:p>
          <w:p>
            <w:pPr>
              <w:keepNext w:val="0"/>
              <w:keepLines w:val="0"/>
              <w:pageBreakBefore w:val="0"/>
              <w:widowControl w:val="0"/>
              <w:kinsoku/>
              <w:wordWrap/>
              <w:overflowPunct/>
              <w:topLinePunct w:val="0"/>
              <w:autoSpaceDE/>
              <w:autoSpaceDN/>
              <w:bidi w:val="0"/>
              <w:adjustRightInd/>
              <w:snapToGrid/>
              <w:spacing w:line="300" w:lineRule="exact"/>
              <w:ind w:left="0" w:right="0" w:firstLine="0"/>
              <w:jc w:val="center"/>
              <w:textAlignment w:val="auto"/>
              <w:rPr>
                <w:rFonts w:ascii="黑体" w:eastAsia="黑体" w:cs="黑体" w:hAnsi="黑体"/>
                <w:bCs/>
                <w:color w:val="auto"/>
                <w:sz w:val="24"/>
                <w:szCs w:val="32"/>
              </w:rPr>
            </w:pPr>
            <w:r>
              <w:rPr>
                <w:rFonts w:ascii="黑体" w:eastAsia="黑体" w:cs="黑体" w:hAnsi="黑体" w:hint="eastAsia"/>
                <w:bCs/>
                <w:color w:val="auto"/>
                <w:sz w:val="24"/>
                <w:szCs w:val="32"/>
              </w:rPr>
              <w:t>身份证号</w:t>
            </w:r>
          </w:p>
        </w:tc>
      </w:tr>
      <w:tr>
        <w:tc>
          <w:tcPr>
            <w:tcW w:w="171"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rPr>
              <w:t>1</w:t>
            </w:r>
          </w:p>
        </w:tc>
        <w:tc>
          <w:tcPr>
            <w:tcW w:w="27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bCs/>
                <w:color w:val="auto"/>
                <w:sz w:val="18"/>
                <w:szCs w:val="18"/>
              </w:rPr>
            </w:pPr>
            <w:r>
              <w:rPr>
                <w:rFonts w:ascii="宋体" w:eastAsia="宋体" w:cs="宋体" w:hAnsi="宋体" w:hint="eastAsia"/>
                <w:color w:val="auto"/>
                <w:kern w:val="0"/>
                <w:sz w:val="18"/>
                <w:szCs w:val="18"/>
              </w:rPr>
              <w:t>崂山区公共卫生中心项目</w:t>
            </w:r>
          </w:p>
        </w:tc>
        <w:tc>
          <w:tcPr>
            <w:tcW w:w="425"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bCs/>
                <w:color w:val="auto"/>
                <w:sz w:val="18"/>
                <w:szCs w:val="18"/>
              </w:rPr>
            </w:pPr>
            <w:r>
              <w:rPr>
                <w:rFonts w:ascii="宋体" w:eastAsia="宋体" w:cs="宋体" w:hAnsi="宋体" w:hint="eastAsia"/>
                <w:color w:val="auto"/>
                <w:kern w:val="0"/>
                <w:sz w:val="18"/>
                <w:szCs w:val="18"/>
              </w:rPr>
              <w:t>青岛市崂山区</w:t>
            </w:r>
          </w:p>
        </w:tc>
        <w:tc>
          <w:tcPr>
            <w:tcW w:w="435"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bCs/>
                <w:color w:val="auto"/>
                <w:sz w:val="18"/>
                <w:szCs w:val="18"/>
              </w:rPr>
            </w:pPr>
            <w:r>
              <w:rPr>
                <w:rFonts w:ascii="宋体" w:eastAsia="宋体" w:cs="宋体" w:hAnsi="宋体" w:hint="eastAsia"/>
                <w:color w:val="auto"/>
                <w:kern w:val="0"/>
                <w:sz w:val="18"/>
                <w:szCs w:val="18"/>
              </w:rPr>
              <w:t>50054.62 ㎡</w:t>
            </w:r>
          </w:p>
        </w:tc>
        <w:tc>
          <w:tcPr>
            <w:tcW w:w="413"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bCs/>
                <w:color w:val="auto"/>
                <w:sz w:val="18"/>
                <w:szCs w:val="18"/>
              </w:rPr>
            </w:pPr>
            <w:r>
              <w:rPr>
                <w:rFonts w:ascii="宋体" w:eastAsia="宋体" w:cs="宋体" w:hAnsi="宋体" w:hint="eastAsia"/>
                <w:color w:val="auto"/>
                <w:kern w:val="0"/>
                <w:sz w:val="18"/>
                <w:szCs w:val="18"/>
              </w:rPr>
              <w:t>2025.4.2</w:t>
            </w:r>
          </w:p>
        </w:tc>
        <w:tc>
          <w:tcPr>
            <w:tcW w:w="604" w:type="pct"/>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bCs/>
                <w:color w:val="auto"/>
                <w:sz w:val="18"/>
                <w:szCs w:val="18"/>
                <w:lang w:eastAsia="zh-CN"/>
              </w:rPr>
            </w:pPr>
            <w:r>
              <w:rPr>
                <w:rFonts w:ascii="宋体" w:eastAsia="宋体" w:cs="宋体" w:hAnsi="宋体" w:hint="eastAsia"/>
                <w:color w:val="auto"/>
                <w:kern w:val="0"/>
                <w:sz w:val="18"/>
                <w:szCs w:val="18"/>
              </w:rPr>
              <w:t>青岛中建联合集团有限公司</w:t>
            </w:r>
          </w:p>
        </w:tc>
        <w:tc>
          <w:tcPr>
            <w:tcW w:w="984" w:type="pct"/>
            <w:vAlign w:val="center"/>
          </w:tcPr>
          <w:p>
            <w:pPr>
              <w:pStyle w:val="15"/>
              <w:keepNext w:val="0"/>
              <w:keepLines w:val="0"/>
              <w:pageBreakBefore w:val="0"/>
              <w:widowControl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bCs/>
                <w:color w:val="auto"/>
                <w:sz w:val="18"/>
                <w:szCs w:val="18"/>
              </w:rPr>
            </w:pPr>
            <w:r>
              <w:rPr>
                <w:rFonts w:ascii="宋体" w:eastAsia="宋体" w:cs="宋体" w:hAnsi="宋体" w:hint="eastAsia"/>
                <w:color w:val="auto"/>
                <w:kern w:val="0"/>
                <w:sz w:val="18"/>
                <w:szCs w:val="18"/>
              </w:rPr>
              <w:t>青岛金家岭控股集团有限公司</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青岛高园建设咨询管理有限公司</w:t>
              <w:br/>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德才装饰股份有限公司</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青岛富甲友邻物业管理有限公司</w:t>
            </w:r>
          </w:p>
        </w:tc>
        <w:tc>
          <w:tcPr>
            <w:tcW w:w="1162" w:type="pct"/>
            <w:vAlign w:val="center"/>
          </w:tcPr>
          <w:p>
            <w:pPr>
              <w:pStyle w:val="15"/>
              <w:keepNext w:val="0"/>
              <w:keepLines w:val="0"/>
              <w:pageBreakBefore w:val="0"/>
              <w:widowControl w:val="0"/>
              <w:kinsoku/>
              <w:wordWrap/>
              <w:overflowPunct/>
              <w:topLinePunct w:val="0"/>
              <w:autoSpaceDE/>
              <w:autoSpaceDN/>
              <w:bidi w:val="0"/>
              <w:adjustRightInd/>
              <w:snapToGrid/>
              <w:spacing w:after="0" w:line="240" w:lineRule="exact"/>
              <w:ind w:left="0" w:right="0" w:firstLine="0"/>
              <w:jc w:val="both"/>
              <w:textAlignment w:val="auto"/>
              <w:rPr>
                <w:rFonts w:ascii="宋体" w:eastAsia="宋体" w:cs="宋体" w:hAnsi="宋体" w:hint="eastAsia"/>
                <w:bCs/>
                <w:color w:val="auto"/>
                <w:sz w:val="18"/>
                <w:szCs w:val="18"/>
              </w:rPr>
            </w:pPr>
            <w:r>
              <w:rPr>
                <w:rFonts w:ascii="宋体" w:eastAsia="宋体" w:cs="宋体" w:hAnsi="宋体" w:hint="eastAsia"/>
                <w:color w:val="auto"/>
                <w:kern w:val="0"/>
                <w:sz w:val="18"/>
                <w:szCs w:val="18"/>
              </w:rPr>
              <w:t>白代成</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张超</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邱伟铭</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牛浩臣</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陈业涛</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叶楷</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孙修明</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鹿春波</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魏健</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石金花</w:t>
            </w:r>
          </w:p>
        </w:tc>
      </w:tr>
      <w:tr>
        <w:tc>
          <w:tcPr>
            <w:tcW w:w="1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rPr>
              <w:t>2</w:t>
            </w:r>
          </w:p>
        </w:tc>
        <w:tc>
          <w:tcPr>
            <w:tcW w:w="2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山东大学齐鲁医院（青岛）二期</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青岛市市北区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283765㎡</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2023</w:t>
            </w:r>
            <w:r>
              <w:rPr>
                <w:rFonts w:ascii="宋体" w:cs="宋体" w:hAnsi="宋体" w:hint="eastAsia"/>
                <w:color w:val="auto"/>
                <w:kern w:val="0"/>
                <w:sz w:val="18"/>
                <w:szCs w:val="18"/>
                <w:lang w:val="en-US" w:eastAsia="zh-CN"/>
                <w:highlight w:val="none"/>
              </w:rPr>
              <w:t>.</w:t>
            </w:r>
            <w:r>
              <w:rPr>
                <w:rFonts w:ascii="宋体" w:eastAsia="宋体" w:cs="宋体" w:hAnsi="宋体" w:hint="eastAsia"/>
                <w:color w:val="auto"/>
                <w:kern w:val="0"/>
                <w:sz w:val="18"/>
                <w:szCs w:val="18"/>
                <w:highlight w:val="none"/>
              </w:rPr>
              <w:t>11</w:t>
            </w:r>
            <w:r>
              <w:rPr>
                <w:rFonts w:ascii="宋体" w:cs="宋体" w:hAnsi="宋体" w:hint="eastAsia"/>
                <w:color w:val="auto"/>
                <w:kern w:val="0"/>
                <w:sz w:val="18"/>
                <w:szCs w:val="18"/>
                <w:lang w:val="en-US" w:eastAsia="zh-CN"/>
                <w:highlight w:val="none"/>
              </w:rPr>
              <w:t>.</w:t>
            </w:r>
            <w:r>
              <w:rPr>
                <w:rFonts w:ascii="宋体" w:eastAsia="宋体" w:cs="宋体" w:hAnsi="宋体" w:hint="eastAsia"/>
                <w:color w:val="auto"/>
                <w:kern w:val="0"/>
                <w:sz w:val="18"/>
                <w:szCs w:val="18"/>
                <w:highlight w:val="none"/>
              </w:rPr>
              <w:t>13</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中铁建工集团有限公司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青岛山大齐鲁医院</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青岛市建筑工务发展中心</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青岛新华友建工集团股份有限公司</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山东省建筑设计研究院有限公司</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青岛市工程建设监理有限责任公司</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青岛市勘察测绘研究院</w:t>
            </w:r>
          </w:p>
        </w:tc>
        <w:tc>
          <w:tcPr>
            <w:tcW w:w="11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闫升飞、齐新建、于洪臣、曲延聪、卢亮、于民、杨曙光、许国庆</w:t>
            </w:r>
          </w:p>
        </w:tc>
      </w:tr>
      <w:tr>
        <w:tc>
          <w:tcPr>
            <w:tcW w:w="1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rPr>
              <w:t>3</w:t>
            </w:r>
          </w:p>
        </w:tc>
        <w:tc>
          <w:tcPr>
            <w:tcW w:w="2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青岛幼儿师范高等专科学校建设工程（三期）项目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青岛市胶州市</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245645㎡</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2025.5.14</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中启胶建集团有限公司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青岛幼儿师范高等专科学校</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青建集团股份公司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青岛鸿安正建设工程有限公司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青岛胶州湾建设集团有限公司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青岛腾远设计事务所有限公司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青岛万通建设监理有限责任公司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山东华恒工程监理有限公司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青岛华鹏工程咨询集团有限公司</w:t>
            </w:r>
          </w:p>
        </w:tc>
        <w:tc>
          <w:tcPr>
            <w:tcW w:w="11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王建林、赵均超、宋尧、王宇、王宇飞、付延飞、肖悦军、王丛、王洪博、王晓明、赵宗祥、王颢</w:t>
            </w:r>
          </w:p>
        </w:tc>
      </w:tr>
      <w:tr>
        <w:tc>
          <w:tcPr>
            <w:tcW w:w="1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lang w:val="en-US" w:eastAsia="zh-CN"/>
              </w:rPr>
            </w:pPr>
            <w:r>
              <w:rPr>
                <w:rFonts w:ascii="宋体" w:eastAsia="宋体" w:cs="宋体" w:hAnsi="宋体" w:hint="eastAsia"/>
                <w:bCs/>
                <w:color w:val="auto"/>
                <w:sz w:val="18"/>
                <w:szCs w:val="18"/>
                <w:lang w:val="en-US" w:eastAsia="zh-CN"/>
              </w:rPr>
              <w:t>4</w:t>
            </w:r>
          </w:p>
        </w:tc>
        <w:tc>
          <w:tcPr>
            <w:tcW w:w="2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中国海洋大学附属学校（小学部）</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崂山区张村河以西、松岭路以东、牟家社区以南</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30268.66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2025.8.22</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青岛新华友建工集团股份有限公司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青岛金家岭控股集团有限公司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中国建筑西南勘察设计研究院有限公司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青岛北洋建筑设计有限公司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山东华恒工程监理有限公司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中青建安建设集团有限公司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青岛海川建设集团有限公司</w:t>
            </w:r>
          </w:p>
        </w:tc>
        <w:tc>
          <w:tcPr>
            <w:tcW w:w="11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lang w:val="en-US" w:eastAsia="zh-CN"/>
              </w:rPr>
              <w:t>姚金金、庄乾坤、范振涛、刘传照、汪嘉、周叔齐、姜明强、戴西行、王卫、姜世梅、郭宏山、孙强、吴攀、董伟娜</w:t>
            </w:r>
          </w:p>
        </w:tc>
      </w:tr>
      <w:tr>
        <w:tc>
          <w:tcPr>
            <w:tcW w:w="1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bCs/>
                <w:color w:val="auto"/>
                <w:sz w:val="18"/>
                <w:szCs w:val="18"/>
                <w:lang w:val="en-US" w:eastAsia="zh-CN"/>
              </w:rPr>
            </w:pPr>
            <w:r>
              <w:rPr>
                <w:rFonts w:ascii="宋体" w:cs="宋体" w:hAnsi="宋体" w:hint="eastAsia"/>
                <w:bCs/>
                <w:color w:val="auto"/>
                <w:sz w:val="18"/>
                <w:szCs w:val="18"/>
                <w:lang w:val="en-US" w:eastAsia="zh-CN"/>
              </w:rPr>
              <w:t>5</w:t>
            </w:r>
          </w:p>
        </w:tc>
        <w:tc>
          <w:tcPr>
            <w:tcW w:w="2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bCs/>
                <w:color w:val="auto"/>
                <w:sz w:val="18"/>
                <w:szCs w:val="18"/>
                <w:lang w:val="en-US"/>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jc w:val="left"/>
              <w:rPr>
                <w:rFonts w:ascii="宋体" w:eastAsia="宋体" w:cs="仿宋_GB2312" w:hAnsi="宋体"/>
                <w:color w:val="auto"/>
                <w:kern w:val="0"/>
                <w:sz w:val="18"/>
                <w:szCs w:val="18"/>
                <w:lang w:val="en-US" w:eastAsia="zh-CN"/>
              </w:rPr>
            </w:pPr>
            <w:r>
              <w:rPr>
                <w:rFonts w:ascii="宋体" w:cs="仿宋_GB2312" w:hAnsi="宋体" w:hint="eastAsia"/>
                <w:color w:val="auto"/>
                <w:kern w:val="0"/>
                <w:sz w:val="18"/>
                <w:szCs w:val="18"/>
              </w:rPr>
              <w:t>上合国际会议中心项目</w:t>
            </w:r>
          </w:p>
        </w:tc>
        <w:tc>
          <w:tcPr>
            <w:tcW w:w="425" w:type="pct"/>
            <w:shd w:val="clear" w:color="auto" w:fill="auto"/>
            <w:vAlign w:val="center"/>
          </w:tcPr>
          <w:p>
            <w:pPr>
              <w:jc w:val="left"/>
              <w:rPr>
                <w:rFonts w:ascii="宋体" w:eastAsia="宋体" w:cs="仿宋_GB2312" w:hAnsi="宋体"/>
                <w:color w:val="auto"/>
                <w:kern w:val="0"/>
                <w:sz w:val="18"/>
                <w:szCs w:val="18"/>
                <w:lang w:val="en-US" w:eastAsia="zh-CN"/>
              </w:rPr>
            </w:pPr>
            <w:r>
              <w:rPr>
                <w:rFonts w:ascii="宋体" w:cs="仿宋_GB2312" w:hAnsi="宋体" w:hint="eastAsia"/>
                <w:color w:val="auto"/>
                <w:kern w:val="0"/>
                <w:sz w:val="18"/>
                <w:szCs w:val="18"/>
              </w:rPr>
              <w:t>山东省青岛市胶州市上合示范区</w:t>
            </w:r>
          </w:p>
        </w:tc>
        <w:tc>
          <w:tcPr>
            <w:tcW w:w="435" w:type="pct"/>
            <w:shd w:val="clear" w:color="auto" w:fill="auto"/>
            <w:vAlign w:val="center"/>
          </w:tcPr>
          <w:p>
            <w:pPr>
              <w:jc w:val="left"/>
              <w:rPr>
                <w:rFonts w:ascii="宋体" w:eastAsia="宋体" w:cs="仿宋_GB2312" w:hAnsi="宋体"/>
                <w:color w:val="auto"/>
                <w:kern w:val="0"/>
                <w:sz w:val="18"/>
                <w:szCs w:val="18"/>
                <w:lang w:val="en-US" w:eastAsia="zh-CN"/>
              </w:rPr>
            </w:pPr>
            <w:r>
              <w:rPr>
                <w:rFonts w:ascii="宋体" w:cs="仿宋_GB2312" w:hAnsi="宋体" w:hint="eastAsia"/>
                <w:color w:val="auto"/>
                <w:kern w:val="0"/>
                <w:sz w:val="18"/>
                <w:szCs w:val="18"/>
              </w:rPr>
              <w:t xml:space="preserve"> 236983.</w:t>
            </w:r>
            <w:r>
              <w:rPr>
                <w:rFonts w:ascii="宋体" w:cs="仿宋_GB2312" w:hAnsi="宋体" w:hint="eastAsia"/>
                <w:color w:val="auto"/>
                <w:kern w:val="0"/>
                <w:sz w:val="18"/>
                <w:szCs w:val="18"/>
                <w:lang w:val="en-US" w:eastAsia="zh-CN"/>
              </w:rPr>
              <w:t>4</w:t>
            </w:r>
            <w:r>
              <w:rPr>
                <w:rFonts w:ascii="宋体" w:cs="仿宋_GB2312" w:hAnsi="宋体" w:hint="eastAsia"/>
                <w:color w:val="auto"/>
                <w:kern w:val="0"/>
                <w:sz w:val="18"/>
                <w:szCs w:val="18"/>
              </w:rPr>
              <w:t>㎡</w:t>
            </w:r>
          </w:p>
        </w:tc>
        <w:tc>
          <w:tcPr>
            <w:tcW w:w="413" w:type="pct"/>
            <w:shd w:val="clear" w:color="auto" w:fill="auto"/>
            <w:vAlign w:val="center"/>
          </w:tcPr>
          <w:p>
            <w:pPr>
              <w:jc w:val="left"/>
              <w:rPr>
                <w:rFonts w:ascii="宋体" w:eastAsia="宋体" w:cs="仿宋_GB2312" w:hAnsi="宋体"/>
                <w:color w:val="auto"/>
                <w:kern w:val="0"/>
                <w:sz w:val="18"/>
                <w:szCs w:val="18"/>
                <w:lang w:val="en-US" w:eastAsia="zh-CN"/>
              </w:rPr>
            </w:pPr>
            <w:r>
              <w:rPr>
                <w:rFonts w:ascii="宋体" w:cs="仿宋_GB2312" w:hAnsi="宋体" w:hint="eastAsia"/>
                <w:color w:val="auto"/>
                <w:kern w:val="0"/>
                <w:sz w:val="18"/>
                <w:szCs w:val="18"/>
              </w:rPr>
              <w:t>2025.6.12</w:t>
            </w:r>
          </w:p>
        </w:tc>
        <w:tc>
          <w:tcPr>
            <w:tcW w:w="604" w:type="pct"/>
            <w:shd w:val="clear" w:color="auto" w:fill="auto"/>
            <w:vAlign w:val="center"/>
          </w:tcPr>
          <w:p>
            <w:pPr>
              <w:jc w:val="left"/>
              <w:rPr>
                <w:rFonts w:ascii="宋体" w:eastAsia="宋体" w:cs="仿宋_GB2312" w:hAnsi="宋体"/>
                <w:color w:val="auto"/>
                <w:kern w:val="0"/>
                <w:sz w:val="18"/>
                <w:szCs w:val="18"/>
                <w:lang w:val="en-US" w:eastAsia="zh-CN"/>
              </w:rPr>
            </w:pPr>
            <w:r>
              <w:rPr>
                <w:rFonts w:ascii="宋体" w:cs="仿宋_GB2312" w:hAnsi="宋体" w:hint="eastAsia"/>
                <w:color w:val="auto"/>
                <w:kern w:val="0"/>
                <w:sz w:val="18"/>
                <w:szCs w:val="18"/>
              </w:rPr>
              <w:t>中铁建工集团有限公司</w:t>
            </w:r>
          </w:p>
        </w:tc>
        <w:tc>
          <w:tcPr>
            <w:tcW w:w="984" w:type="pct"/>
            <w:shd w:val="clear" w:color="auto" w:fill="auto"/>
            <w:vAlign w:val="center"/>
          </w:tcPr>
          <w:p>
            <w:pPr>
              <w:spacing w:line="220" w:lineRule="exact"/>
              <w:jc w:val="left"/>
              <w:rPr>
                <w:rFonts w:ascii="宋体" w:eastAsia="宋体" w:cs="仿宋_GB2312" w:hAnsi="宋体"/>
                <w:color w:val="auto"/>
                <w:kern w:val="0"/>
                <w:sz w:val="18"/>
                <w:szCs w:val="18"/>
                <w:lang w:val="en-US" w:eastAsia="zh-CN"/>
              </w:rPr>
            </w:pPr>
            <w:r>
              <w:rPr>
                <w:rFonts w:ascii="宋体" w:cs="仿宋_GB2312" w:hAnsi="宋体" w:hint="eastAsia"/>
                <w:color w:val="auto"/>
                <w:kern w:val="0"/>
                <w:sz w:val="18"/>
                <w:szCs w:val="18"/>
              </w:rPr>
              <w:t>中铁（上海）投资集团有限公司</w:t>
            </w:r>
            <w:r>
              <w:rPr>
                <w:rFonts w:ascii="宋体" w:cs="仿宋_GB2312" w:hAnsi="宋体"/>
                <w:color w:val="auto"/>
                <w:kern w:val="0"/>
                <w:sz w:val="18"/>
                <w:szCs w:val="18"/>
              </w:rPr>
              <w:t>、</w:t>
            </w:r>
            <w:r>
              <w:rPr>
                <w:rFonts w:ascii="宋体" w:cs="仿宋_GB2312" w:hAnsi="宋体" w:hint="eastAsia"/>
                <w:color w:val="auto"/>
                <w:kern w:val="0"/>
                <w:sz w:val="18"/>
                <w:szCs w:val="18"/>
              </w:rPr>
              <w:br/>
              <w:t>青岛上合中创产业投资发展有限公</w:t>
            </w:r>
            <w:r>
              <w:rPr>
                <w:rFonts w:ascii="宋体" w:cs="仿宋_GB2312" w:hAnsi="宋体" w:hint="eastAsia"/>
                <w:color w:val="auto"/>
                <w:kern w:val="0"/>
                <w:sz w:val="18"/>
                <w:szCs w:val="18"/>
                <w:lang w:val="en-US" w:eastAsia="zh-CN"/>
              </w:rPr>
              <w:t>司</w:t>
            </w:r>
            <w:r>
              <w:rPr>
                <w:rFonts w:ascii="宋体" w:cs="仿宋_GB2312" w:hAnsi="宋体"/>
                <w:color w:val="auto"/>
                <w:kern w:val="0"/>
                <w:sz w:val="18"/>
                <w:szCs w:val="18"/>
                <w:lang w:val="en-US" w:eastAsia="zh-CN"/>
              </w:rPr>
              <w:t>、</w:t>
            </w:r>
            <w:r>
              <w:rPr>
                <w:rFonts w:ascii="宋体" w:cs="仿宋_GB2312" w:hAnsi="宋体" w:hint="eastAsia"/>
                <w:color w:val="auto"/>
                <w:kern w:val="0"/>
                <w:sz w:val="18"/>
                <w:szCs w:val="18"/>
              </w:rPr>
              <w:t>中铁发展投资有限公司</w:t>
            </w:r>
            <w:r>
              <w:rPr>
                <w:rFonts w:ascii="宋体" w:cs="仿宋_GB2312" w:hAnsi="宋体"/>
                <w:color w:val="auto"/>
                <w:kern w:val="0"/>
                <w:sz w:val="18"/>
                <w:szCs w:val="18"/>
              </w:rPr>
              <w:t>、</w:t>
            </w:r>
            <w:r>
              <w:rPr>
                <w:rFonts w:ascii="宋体" w:cs="仿宋_GB2312" w:hAnsi="宋体" w:hint="eastAsia"/>
                <w:color w:val="auto"/>
                <w:kern w:val="0"/>
                <w:sz w:val="18"/>
                <w:szCs w:val="18"/>
              </w:rPr>
              <w:t>中铁第六勘察设计院集团有限公司</w:t>
            </w:r>
            <w:r>
              <w:rPr>
                <w:rFonts w:ascii="宋体" w:cs="仿宋_GB2312" w:hAnsi="宋体"/>
                <w:color w:val="auto"/>
                <w:kern w:val="0"/>
                <w:sz w:val="18"/>
                <w:szCs w:val="18"/>
              </w:rPr>
              <w:t>、</w:t>
            </w:r>
            <w:r>
              <w:rPr>
                <w:rFonts w:ascii="宋体" w:cs="仿宋_GB2312" w:hAnsi="宋体" w:hint="eastAsia"/>
                <w:color w:val="auto"/>
                <w:kern w:val="0"/>
                <w:sz w:val="18"/>
                <w:szCs w:val="18"/>
              </w:rPr>
              <w:t>青岛市勘察测绘研究院</w:t>
            </w:r>
            <w:r>
              <w:rPr>
                <w:rFonts w:ascii="宋体" w:cs="仿宋_GB2312" w:hAnsi="宋体"/>
                <w:color w:val="auto"/>
                <w:kern w:val="0"/>
                <w:sz w:val="18"/>
                <w:szCs w:val="18"/>
              </w:rPr>
              <w:t>、</w:t>
            </w:r>
            <w:r>
              <w:rPr>
                <w:rFonts w:ascii="宋体" w:cs="仿宋_GB2312" w:hAnsi="宋体" w:hint="eastAsia"/>
                <w:color w:val="auto"/>
                <w:kern w:val="0"/>
                <w:sz w:val="18"/>
                <w:szCs w:val="18"/>
              </w:rPr>
              <w:t>青岛高园建设咨询管理有限公司</w:t>
            </w:r>
          </w:p>
        </w:tc>
        <w:tc>
          <w:tcPr>
            <w:tcW w:w="11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color w:val="auto"/>
                <w:kern w:val="0"/>
                <w:sz w:val="18"/>
                <w:szCs w:val="18"/>
                <w:lang w:val="en-US" w:eastAsia="zh-CN"/>
              </w:rPr>
            </w:pPr>
            <w:r>
              <w:rPr>
                <w:rFonts w:ascii="宋体" w:eastAsia="宋体" w:cs="宋体" w:hAnsi="宋体" w:hint="eastAsia"/>
                <w:color w:val="auto"/>
                <w:kern w:val="0"/>
                <w:sz w:val="18"/>
                <w:szCs w:val="18"/>
                <w:lang w:val="en-US" w:eastAsia="zh-CN"/>
              </w:rPr>
              <w:t>高尚尚、陈峰、范毅、张涛、杨林林、姜善磊、姜晓明、陈家勇、李中安、刘鹏、王文彤、徐天宇、高璐璐、程浩然</w:t>
            </w:r>
          </w:p>
        </w:tc>
      </w:tr>
      <w:tr>
        <w:tc>
          <w:tcPr>
            <w:tcW w:w="1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lang w:val="en-US" w:eastAsia="zh-CN"/>
              </w:rPr>
            </w:pPr>
            <w:r>
              <w:rPr>
                <w:rFonts w:ascii="宋体" w:eastAsia="宋体" w:cs="宋体" w:hAnsi="宋体" w:hint="eastAsia"/>
                <w:bCs/>
                <w:color w:val="auto"/>
                <w:sz w:val="18"/>
                <w:szCs w:val="18"/>
                <w:lang w:val="en-US" w:eastAsia="zh-CN"/>
              </w:rPr>
              <w:t>6</w:t>
            </w:r>
          </w:p>
        </w:tc>
        <w:tc>
          <w:tcPr>
            <w:tcW w:w="2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中共青岛市委党校（青岛行政学院）基础设施扩建项目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青岛市市南区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45711.19㎡</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8</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15</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cs="宋体" w:hAnsi="宋体" w:hint="eastAsia"/>
                <w:kern w:val="0"/>
                <w:sz w:val="18"/>
                <w:szCs w:val="18"/>
              </w:rPr>
            </w:pPr>
            <w:r>
              <w:rPr>
                <w:rFonts w:ascii="宋体" w:eastAsia="宋体" w:cs="宋体" w:hAnsi="宋体" w:hint="eastAsia"/>
                <w:color w:val="auto"/>
                <w:kern w:val="0"/>
                <w:sz w:val="18"/>
                <w:szCs w:val="18"/>
              </w:rPr>
              <w:t>中启胶建集团有限公司</w:t>
            </w:r>
          </w:p>
        </w:tc>
        <w:tc>
          <w:tcPr>
            <w:tcW w:w="984" w:type="pct"/>
            <w:shd w:val="clear" w:color="auto" w:fill="auto"/>
            <w:vAlign w:val="center"/>
          </w:tcPr>
          <w:p>
            <w:pPr>
              <w:pStyle w:val="15"/>
              <w:keepNext w:val="0"/>
              <w:keepLines w:val="0"/>
              <w:pageBreakBefore w:val="0"/>
              <w:widowControl w:val="0"/>
              <w:kinsoku/>
              <w:wordWrap/>
              <w:overflowPunct/>
              <w:topLinePunct w:val="0"/>
              <w:autoSpaceDE/>
              <w:autoSpaceDN/>
              <w:bidi w:val="0"/>
              <w:adjustRightInd/>
              <w:snapToGrid/>
              <w:spacing w:after="0" w:line="240" w:lineRule="exact"/>
              <w:ind w:left="0" w:right="0" w:firstLine="0"/>
              <w:jc w:val="left"/>
              <w:textAlignment w:val="auto"/>
              <w:rPr>
                <w:rFonts w:ascii="宋体" w:cs="宋体" w:hAnsi="宋体" w:hint="eastAsia"/>
                <w:kern w:val="0"/>
                <w:sz w:val="18"/>
                <w:szCs w:val="18"/>
              </w:rPr>
            </w:pPr>
            <w:r>
              <w:rPr>
                <w:rFonts w:ascii="宋体" w:eastAsia="宋体" w:cs="宋体" w:hAnsi="宋体" w:hint="eastAsia"/>
                <w:color w:val="auto"/>
                <w:kern w:val="0"/>
                <w:sz w:val="18"/>
                <w:szCs w:val="18"/>
              </w:rPr>
              <w:t>中国共产党青岛市委员会党校</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青岛市勘察测绘研究院</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青岛北洋建筑设计有限公司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山东世丰建科工程咨询有限公司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青岛东建建设有限公司</w:t>
            </w:r>
          </w:p>
        </w:tc>
        <w:tc>
          <w:tcPr>
            <w:tcW w:w="1162" w:type="pct"/>
            <w:shd w:val="clear" w:color="auto" w:fill="auto"/>
            <w:vAlign w:val="center"/>
          </w:tcPr>
          <w:p>
            <w:pPr>
              <w:pStyle w:val="15"/>
              <w:keepNext w:val="0"/>
              <w:keepLines w:val="0"/>
              <w:pageBreakBefore w:val="0"/>
              <w:widowControl w:val="0"/>
              <w:kinsoku/>
              <w:wordWrap/>
              <w:overflowPunct/>
              <w:topLinePunct w:val="0"/>
              <w:autoSpaceDE/>
              <w:autoSpaceDN/>
              <w:bidi w:val="0"/>
              <w:adjustRightInd/>
              <w:snapToGrid/>
              <w:spacing w:after="0" w:line="240" w:lineRule="exact"/>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lang w:val="en-US" w:eastAsia="zh-CN"/>
              </w:rPr>
              <w:t>张甡、王海涛、赵亚峰、万雷、郝彤、韩业旺</w:t>
            </w:r>
          </w:p>
        </w:tc>
      </w:tr>
      <w:tr>
        <w:trPr>
          <w:trHeight w:val="3467"/>
        </w:trPr>
        <w:tc>
          <w:tcPr>
            <w:tcW w:w="1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lang w:val="en-US" w:eastAsia="zh-CN"/>
              </w:rPr>
            </w:pPr>
            <w:r>
              <w:rPr>
                <w:rFonts w:ascii="宋体" w:eastAsia="宋体" w:cs="宋体" w:hAnsi="宋体" w:hint="eastAsia"/>
                <w:bCs/>
                <w:color w:val="auto"/>
                <w:sz w:val="18"/>
                <w:szCs w:val="18"/>
                <w:lang w:val="en-US" w:eastAsia="zh-CN"/>
              </w:rPr>
              <w:t>7</w:t>
            </w:r>
          </w:p>
        </w:tc>
        <w:tc>
          <w:tcPr>
            <w:tcW w:w="2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青岛科技创新园A区</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青岛市市北区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120408.35㎡</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12</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29</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中青建安建设集团有限公司</w:t>
            </w:r>
          </w:p>
        </w:tc>
        <w:tc>
          <w:tcPr>
            <w:tcW w:w="984" w:type="pct"/>
            <w:shd w:val="clear" w:color="auto" w:fill="auto"/>
            <w:vAlign w:val="center"/>
          </w:tcPr>
          <w:p>
            <w:pPr>
              <w:keepNext w:val="0"/>
              <w:keepLines w:val="0"/>
              <w:pageBreakBefore w:val="0"/>
              <w:widowControl w:val="0"/>
              <w:kinsoku/>
              <w:wordWrap/>
              <w:overflowPunct/>
              <w:topLinePunct w:val="0"/>
              <w:autoSpaceDE/>
              <w:autoSpaceDN/>
              <w:adjustRightInd/>
              <w:snapToGrid/>
              <w:spacing w:line="240" w:lineRule="exact"/>
              <w:ind w:left="0" w:firstLine="0"/>
              <w:jc w:val="left"/>
              <w:rPr>
                <w:rFonts w:ascii="宋体" w:cs="宋体" w:hAnsi="宋体" w:hint="eastAsia"/>
                <w:kern w:val="0"/>
                <w:sz w:val="18"/>
                <w:szCs w:val="18"/>
              </w:rPr>
            </w:pPr>
            <w:r>
              <w:rPr>
                <w:rFonts w:ascii="宋体" w:eastAsia="宋体" w:cs="宋体" w:hAnsi="宋体" w:hint="eastAsia"/>
                <w:color w:val="auto"/>
                <w:kern w:val="0"/>
                <w:sz w:val="18"/>
                <w:szCs w:val="18"/>
              </w:rPr>
              <w:t>青岛城发信德产业控股有限公司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青岛华迪置业有限公司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同圆设计集团股份有限公司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山东正元建设工程有限责任公司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青岛华鹏工程咨询集团有限公司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东亚装饰股份有限公司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中嘉建盛建工集团有限公司</w:t>
            </w:r>
          </w:p>
        </w:tc>
        <w:tc>
          <w:tcPr>
            <w:tcW w:w="11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lang w:val="en-US" w:eastAsia="zh-CN"/>
              </w:rPr>
              <w:t>田波、李飞、李震、孟波、董峰、刘迎新、朱强</w:t>
            </w:r>
          </w:p>
        </w:tc>
      </w:tr>
      <w:tr>
        <w:trPr>
          <w:trHeight w:val="4230"/>
        </w:trPr>
        <w:tc>
          <w:tcPr>
            <w:tcW w:w="1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lang w:val="en-US" w:eastAsia="zh-CN"/>
              </w:rPr>
            </w:pPr>
            <w:r>
              <w:rPr>
                <w:rFonts w:ascii="宋体" w:eastAsia="宋体" w:cs="宋体" w:hAnsi="宋体" w:hint="eastAsia"/>
                <w:bCs/>
                <w:color w:val="auto"/>
                <w:sz w:val="18"/>
                <w:szCs w:val="18"/>
                <w:lang w:val="en-US" w:eastAsia="zh-CN"/>
              </w:rPr>
              <w:t>8</w:t>
            </w:r>
          </w:p>
        </w:tc>
        <w:tc>
          <w:tcPr>
            <w:tcW w:w="2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中国海洋大学附属学校（初中部）项目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崂山区张村河以西、松岭路以东、牟家社区以南</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37614.59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2023.9.7</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青岛新华友建工集团股份有限公司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青岛金家岭控股集团有限公司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br/>
              <w:t>中国建筑西南勘察设计研究院有限公司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青岛腾远设计事务所有限公司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青岛海之大工程咨询有限公司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青建集团股份公司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中青建安建设集团有限公司</w:t>
            </w:r>
          </w:p>
        </w:tc>
        <w:tc>
          <w:tcPr>
            <w:tcW w:w="11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lang w:val="en-US" w:eastAsia="zh-CN"/>
              </w:rPr>
              <w:t>刘志雷、刘健、万建华、相恒潇、汪嘉、周叔齐、于强、李强、王勇、王雅楠、吴东兴、胡文玉、郭宏山、刘鹏</w:t>
            </w:r>
          </w:p>
        </w:tc>
      </w:tr>
      <w:tr>
        <w:tc>
          <w:tcPr>
            <w:tcW w:w="1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lang w:val="en-US" w:eastAsia="zh-CN"/>
              </w:rPr>
            </w:pPr>
            <w:r>
              <w:rPr>
                <w:rFonts w:ascii="宋体" w:eastAsia="宋体" w:cs="宋体" w:hAnsi="宋体" w:hint="eastAsia"/>
                <w:bCs/>
                <w:color w:val="auto"/>
                <w:sz w:val="18"/>
                <w:szCs w:val="18"/>
                <w:lang w:val="en-US" w:eastAsia="zh-CN"/>
              </w:rPr>
              <w:t>9</w:t>
            </w:r>
          </w:p>
        </w:tc>
        <w:tc>
          <w:tcPr>
            <w:tcW w:w="2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弘诚体育场</w:t>
            </w:r>
            <w:r>
              <w:rPr>
                <w:rFonts w:ascii="宋体" w:cs="宋体" w:hAnsi="宋体" w:hint="eastAsia"/>
                <w:color w:val="auto"/>
                <w:kern w:val="0"/>
                <w:sz w:val="18"/>
                <w:szCs w:val="18"/>
                <w:lang w:val="en-US" w:eastAsia="zh-CN"/>
              </w:rPr>
              <w:t>功能</w:t>
            </w:r>
            <w:r>
              <w:rPr>
                <w:rFonts w:ascii="宋体" w:eastAsia="宋体" w:cs="宋体" w:hAnsi="宋体" w:hint="eastAsia"/>
                <w:color w:val="auto"/>
                <w:kern w:val="0"/>
                <w:sz w:val="18"/>
                <w:szCs w:val="18"/>
              </w:rPr>
              <w:t>优化提升项目主体工程</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青岛市市北区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40817.67㎡</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12</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2</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中青建安建设集团有限公司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rPr>
            </w:pPr>
            <w:r>
              <w:rPr>
                <w:rFonts w:ascii="宋体" w:eastAsia="宋体" w:cs="宋体" w:hAnsi="宋体" w:hint="eastAsia"/>
                <w:color w:val="auto"/>
                <w:kern w:val="0"/>
                <w:sz w:val="18"/>
                <w:szCs w:val="18"/>
              </w:rPr>
              <w:t>青岛市体育产业发展中心</w:t>
            </w:r>
            <w:r>
              <w:rPr>
                <w:rFonts w:ascii="宋体" w:eastAsia="宋体" w:cs="宋体" w:hAnsi="宋体"/>
                <w:color w:val="auto"/>
                <w:kern w:val="0"/>
                <w:sz w:val="18"/>
                <w:szCs w:val="18"/>
              </w:rPr>
              <w:t>、</w:t>
            </w:r>
          </w:p>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cs="宋体" w:hAnsi="宋体" w:hint="eastAsia"/>
                <w:kern w:val="0"/>
                <w:sz w:val="18"/>
                <w:szCs w:val="18"/>
              </w:rPr>
            </w:pPr>
            <w:r>
              <w:rPr>
                <w:rFonts w:ascii="宋体" w:eastAsia="宋体" w:cs="宋体" w:hAnsi="宋体" w:hint="eastAsia"/>
                <w:color w:val="auto"/>
                <w:kern w:val="0"/>
                <w:sz w:val="18"/>
                <w:szCs w:val="18"/>
              </w:rPr>
              <w:t>青岛市工程建设监理有限责任公司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青岛市勘察测绘研究院</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山东卓远建筑设计有限公司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东亚装饰股份有限公司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中嘉建盛建工集团有限公司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青岛一建集团有限公司</w:t>
            </w:r>
          </w:p>
        </w:tc>
        <w:tc>
          <w:tcPr>
            <w:tcW w:w="11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lang w:val="en-US" w:eastAsia="zh-CN"/>
              </w:rPr>
              <w:t>刘旭宁、王康、万雷、丁永江、刘迎新、闫宏刚、高国锋</w:t>
            </w:r>
          </w:p>
        </w:tc>
      </w:tr>
      <w:tr>
        <w:tc>
          <w:tcPr>
            <w:tcW w:w="1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lang w:val="en-US" w:eastAsia="zh-CN"/>
              </w:rPr>
            </w:pPr>
            <w:r>
              <w:rPr>
                <w:rFonts w:ascii="宋体" w:eastAsia="宋体" w:cs="宋体" w:hAnsi="宋体" w:hint="eastAsia"/>
                <w:bCs/>
                <w:color w:val="auto"/>
                <w:sz w:val="18"/>
                <w:szCs w:val="18"/>
                <w:lang w:val="en-US" w:eastAsia="zh-CN"/>
              </w:rPr>
              <w:t>10</w:t>
            </w:r>
          </w:p>
        </w:tc>
        <w:tc>
          <w:tcPr>
            <w:tcW w:w="2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张村河南侧配套初中</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青岛市崂山区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40265.91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2024.07.02</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青岛中建联合集团有限公司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青岛金家岭控股集团有限公司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青岛北洋建筑设计有限公司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青岛高园建设咨询管理有限公司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德才装饰股份有限公司</w:t>
            </w:r>
          </w:p>
        </w:tc>
        <w:tc>
          <w:tcPr>
            <w:tcW w:w="1162"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葛长波、陈益民、刘传照、刘磊、姜明强、乔廷壮、李学森、王辉、苗兴访</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1</w:t>
            </w:r>
            <w:r>
              <w:rPr>
                <w:rFonts w:ascii="宋体" w:eastAsia="宋体" w:cs="宋体" w:hAnsi="宋体" w:hint="eastAsia"/>
                <w:bCs/>
                <w:color w:val="auto"/>
                <w:sz w:val="18"/>
                <w:szCs w:val="18"/>
              </w:rPr>
              <w:t>1</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青岛大学附属医院国际医疗中心</w:t>
              <w:br/>
              <w:t>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青岛市崂山区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66300㎡</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2023.11.27</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中启胶建集团有限公司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青岛大学附属医院</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青岛市勘察测绘研究院</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青岛北洋建筑设计有限公司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青岛华鹏工程咨询集团有限公司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王法精</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郑建国</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鞠国栋</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刘青舞</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王伟</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王继轲</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崔伟</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衣路阳</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董键</w:t>
            </w:r>
          </w:p>
        </w:tc>
      </w:tr>
      <w:tr>
        <w:trPr>
          <w:trHeight w:val="3798"/>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1</w:t>
            </w:r>
            <w:r>
              <w:rPr>
                <w:rFonts w:ascii="宋体" w:eastAsia="宋体" w:cs="宋体" w:hAnsi="宋体" w:hint="eastAsia"/>
                <w:bCs/>
                <w:color w:val="auto"/>
                <w:sz w:val="18"/>
                <w:szCs w:val="18"/>
              </w:rPr>
              <w:t>2</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山东能源研究院一期基础设施工程</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青岛市崂山区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107827.43㎡</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2023.11.20</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中青建安建设集团有限公司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中国科学院青岛生物能源与过程研究所</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青岛市勘察测绘研究院</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青岛腾远设计事务所有限公司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青岛市工程建设监理有限责任公司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东亚装饰股份有限公司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中嘉建盛建工集团有限公司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北京科住物业管理有限公司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况成强</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秦翔</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荣磊</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王继轲</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于强</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郑国昌</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刘迎新</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陈厚洁</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张永江</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1</w:t>
            </w:r>
            <w:r>
              <w:rPr>
                <w:rFonts w:ascii="宋体" w:eastAsia="宋体" w:cs="宋体" w:hAnsi="宋体" w:hint="eastAsia"/>
                <w:bCs/>
                <w:color w:val="auto"/>
                <w:sz w:val="18"/>
                <w:szCs w:val="18"/>
              </w:rPr>
              <w:t>3</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青岛现代职教中心学校一期工程</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莱西市</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60098.62 m²</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2025.9.28</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中青建安建设集团有限公司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青岛交通职业学校</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青岛华鹏工程咨询集团有限公司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青岛地矿岩土工程有限公司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青岛北洋建筑设计有限公司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中嘉建盛建工集团有限公司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东亚装饰股份有限公司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山东兴华建设集团有限公司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姜琳</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孙立文</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孙伟青</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许栋</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管祥雨</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刘迎新</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赵文涛</w:t>
            </w:r>
          </w:p>
        </w:tc>
      </w:tr>
      <w:tr>
        <w:trPr>
          <w:trHeight w:val="3596"/>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14</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瑞源·名嘉荷府（2#、7#、8#楼及地下车库、12#楼）</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青岛市黄岛区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55193.54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2025.1.24</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青岛瑞源工程集团有限公司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青岛鲁泽置业集团有限公司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青岛瑞源工程集团有限公司</w:t>
            </w:r>
            <w:r>
              <w:rPr>
                <w:rFonts w:ascii="宋体" w:cs="宋体" w:hAnsi="宋体" w:hint="eastAsia"/>
                <w:color w:val="auto"/>
                <w:kern w:val="0"/>
                <w:sz w:val="18"/>
                <w:szCs w:val="18"/>
                <w:lang w:eastAsia="zh-CN"/>
              </w:rPr>
              <w:t>（</w:t>
            </w:r>
            <w:r>
              <w:rPr>
                <w:rFonts w:ascii="宋体" w:cs="宋体" w:hAnsi="宋体" w:hint="eastAsia"/>
                <w:color w:val="auto"/>
                <w:kern w:val="0"/>
                <w:sz w:val="18"/>
                <w:szCs w:val="18"/>
                <w:lang w:val="en-US" w:eastAsia="zh-CN"/>
              </w:rPr>
              <w:t>勘察</w:t>
            </w:r>
            <w:r>
              <w:rPr>
                <w:rFonts w:ascii="宋体" w:cs="宋体" w:hAnsi="宋体" w:hint="eastAsia"/>
                <w:color w:val="auto"/>
                <w:kern w:val="0"/>
                <w:sz w:val="18"/>
                <w:szCs w:val="18"/>
                <w:lang w:eastAsia="zh-CN"/>
              </w:rPr>
              <w:t>）</w:t>
            </w:r>
            <w:r>
              <w:rPr>
                <w:rFonts w:ascii="宋体" w:cs="宋体" w:hAnsi="宋体"/>
                <w:color w:val="auto"/>
                <w:kern w:val="0"/>
                <w:sz w:val="18"/>
                <w:szCs w:val="18"/>
                <w:lang w:eastAsia="zh-CN"/>
              </w:rPr>
              <w:t>、</w:t>
            </w:r>
            <w:r>
              <w:rPr>
                <w:rFonts w:ascii="宋体" w:eastAsia="宋体" w:cs="宋体" w:hAnsi="宋体" w:hint="eastAsia"/>
                <w:color w:val="auto"/>
                <w:kern w:val="0"/>
                <w:sz w:val="18"/>
                <w:szCs w:val="18"/>
              </w:rPr>
              <w:t>青岛时代建筑设计有限公司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青岛时代建筑设计有限公司</w:t>
            </w:r>
            <w:r>
              <w:rPr>
                <w:rFonts w:ascii="宋体" w:cs="宋体" w:hAnsi="宋体" w:hint="eastAsia"/>
                <w:color w:val="auto"/>
                <w:kern w:val="0"/>
                <w:sz w:val="18"/>
                <w:szCs w:val="18"/>
                <w:lang w:eastAsia="zh-CN"/>
              </w:rPr>
              <w:t>（</w:t>
            </w:r>
            <w:r>
              <w:rPr>
                <w:rFonts w:ascii="宋体" w:cs="宋体" w:hAnsi="宋体" w:hint="eastAsia"/>
                <w:color w:val="auto"/>
                <w:kern w:val="0"/>
                <w:sz w:val="18"/>
                <w:szCs w:val="18"/>
                <w:lang w:val="en-US" w:eastAsia="zh-CN"/>
              </w:rPr>
              <w:t>监理</w:t>
            </w:r>
            <w:r>
              <w:rPr>
                <w:rFonts w:ascii="宋体" w:cs="宋体" w:hAnsi="宋体" w:hint="eastAsia"/>
                <w:color w:val="auto"/>
                <w:kern w:val="0"/>
                <w:sz w:val="18"/>
                <w:szCs w:val="18"/>
                <w:lang w:eastAsia="zh-CN"/>
              </w:rPr>
              <w:t>）</w:t>
            </w:r>
            <w:r>
              <w:rPr>
                <w:rFonts w:ascii="宋体" w:cs="宋体" w:hAnsi="宋体"/>
                <w:color w:val="auto"/>
                <w:kern w:val="0"/>
                <w:sz w:val="18"/>
                <w:szCs w:val="18"/>
                <w:lang w:eastAsia="zh-CN"/>
              </w:rPr>
              <w:t>、</w:t>
            </w:r>
            <w:r>
              <w:rPr>
                <w:rFonts w:ascii="宋体" w:eastAsia="宋体" w:cs="宋体" w:hAnsi="宋体" w:hint="eastAsia"/>
                <w:color w:val="auto"/>
                <w:kern w:val="0"/>
                <w:sz w:val="18"/>
                <w:szCs w:val="18"/>
              </w:rPr>
              <w:t>青岛德泰建设工程有限公司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青岛瑞源智慧产业集团有限公司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于海鹏</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张秀才</w:t>
            </w:r>
            <w:r>
              <w:rPr>
                <w:rFonts w:ascii="宋体" w:eastAsia="宋体" w:cs="宋体" w:hAnsi="宋体"/>
                <w:color w:val="auto"/>
                <w:kern w:val="0"/>
                <w:sz w:val="18"/>
                <w:szCs w:val="18"/>
              </w:rPr>
              <w:t>、</w:t>
            </w:r>
            <w:r>
              <w:rPr>
                <w:rFonts w:ascii="宋体" w:eastAsia="宋体" w:cs="宋体" w:hAnsi="宋体" w:hint="eastAsia"/>
                <w:color w:val="auto"/>
                <w:kern w:val="0"/>
                <w:sz w:val="18"/>
                <w:szCs w:val="18"/>
                <w:highlight w:val="none"/>
              </w:rPr>
              <w:t>许传亮</w:t>
            </w:r>
            <w:r>
              <w:rPr>
                <w:rFonts w:ascii="宋体" w:eastAsia="宋体" w:cs="宋体" w:hAnsi="宋体"/>
                <w:color w:val="auto"/>
                <w:kern w:val="0"/>
                <w:sz w:val="18"/>
                <w:szCs w:val="18"/>
                <w:highlight w:val="none"/>
              </w:rPr>
              <w:t>、</w:t>
            </w:r>
            <w:r>
              <w:rPr>
                <w:rFonts w:ascii="宋体" w:eastAsia="宋体" w:cs="宋体" w:hAnsi="宋体" w:hint="eastAsia"/>
                <w:color w:val="auto"/>
                <w:kern w:val="0"/>
                <w:sz w:val="18"/>
                <w:szCs w:val="18"/>
              </w:rPr>
              <w:t>马学朋</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欧小峰</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滕雨辰</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孙敖</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付强</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陈维</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冯纯健</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孙兆扬</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王峰</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肖春龙</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肖维印</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15</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高新区华东路小学</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青岛市高新区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27281.54m²</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2024.6.21</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中青建安建设集团有限公司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青岛高新技术产业开发区管理委员会建设部</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青岛市勘察测绘研院</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青岛北洋建筑设计有限公司</w:t>
              <w:br/>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青岛市工程建设监理有限责任公司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东亚装饰股份有限公司</w:t>
              <w:br/>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中嘉建盛建工集团有限公司</w:t>
              <w:br/>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青岛新华友建工集团股份有限公司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张金涛</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楚孔状</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张富生</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潘增志</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王殿斌</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张峰</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王培乐</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孙柏君</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薛家浩</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张迎</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肖超</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王志浩</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张英杰</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16</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青岛生物科研交流中心</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市北区拜泉路以东、规划清江支路以南、南京路以北</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52235.82㎡</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6</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20</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青岛海川建设集团有限公司</w:t>
            </w:r>
          </w:p>
        </w:tc>
        <w:tc>
          <w:tcPr>
            <w:tcW w:w="984" w:type="pct"/>
            <w:shd w:val="clear" w:color="auto" w:fill="auto"/>
            <w:vAlign w:val="center"/>
          </w:tcPr>
          <w:p>
            <w:pPr>
              <w:keepNext w:val="0"/>
              <w:keepLines w:val="0"/>
              <w:pageBreakBefore w:val="0"/>
              <w:kinsoku/>
              <w:wordWrap/>
              <w:overflowPunct/>
              <w:topLinePunct w:val="0"/>
              <w:autoSpaceDE/>
              <w:autoSpaceDN/>
              <w:adjustRightInd/>
              <w:snapToGrid/>
              <w:spacing w:line="240" w:lineRule="exact"/>
              <w:ind w:left="0" w:firstLine="0"/>
              <w:jc w:val="left"/>
              <w:rPr>
                <w:rFonts w:ascii="宋体" w:cs="宋体" w:hAnsi="宋体" w:hint="eastAsia"/>
                <w:kern w:val="0"/>
                <w:sz w:val="18"/>
                <w:szCs w:val="18"/>
              </w:rPr>
            </w:pPr>
            <w:r>
              <w:rPr>
                <w:rFonts w:ascii="宋体" w:eastAsia="宋体" w:cs="宋体" w:hAnsi="宋体" w:hint="eastAsia"/>
                <w:color w:val="auto"/>
                <w:kern w:val="0"/>
                <w:sz w:val="18"/>
                <w:szCs w:val="18"/>
              </w:rPr>
              <w:t>青岛海联建筑安装工程有限公司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华联建筑科技集团（青岛）有限公司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青岛新华友建工集团股份有限公司</w:t>
            </w:r>
            <w:r>
              <w:rPr>
                <w:rFonts w:ascii="宋体" w:eastAsia="宋体" w:cs="宋体" w:hAnsi="宋体"/>
                <w:color w:val="auto"/>
                <w:kern w:val="0"/>
                <w:sz w:val="18"/>
                <w:szCs w:val="18"/>
              </w:rPr>
              <w:t>、</w:t>
            </w:r>
            <w:r>
              <w:rPr>
                <w:rFonts w:ascii="宋体" w:cs="仿宋_GB2312" w:hAnsi="宋体" w:hint="eastAsia"/>
                <w:kern w:val="0"/>
                <w:sz w:val="18"/>
                <w:szCs w:val="18"/>
              </w:rPr>
              <w:t>青岛城发筑康建设发展有限公司</w:t>
            </w:r>
            <w:r>
              <w:rPr>
                <w:rFonts w:ascii="宋体" w:cs="仿宋_GB2312" w:hAnsi="宋体"/>
                <w:kern w:val="0"/>
                <w:sz w:val="18"/>
                <w:szCs w:val="18"/>
              </w:rPr>
              <w:t>、</w:t>
            </w:r>
            <w:r>
              <w:rPr>
                <w:rFonts w:ascii="宋体" w:cs="仿宋_GB2312" w:hAnsi="宋体" w:hint="eastAsia"/>
                <w:kern w:val="0"/>
                <w:sz w:val="18"/>
                <w:szCs w:val="18"/>
              </w:rPr>
              <w:t>青岛海之大工程咨询有限公司</w:t>
            </w:r>
            <w:r>
              <w:rPr>
                <w:rFonts w:ascii="宋体" w:cs="仿宋_GB2312" w:hAnsi="宋体"/>
                <w:kern w:val="0"/>
                <w:sz w:val="18"/>
                <w:szCs w:val="18"/>
              </w:rPr>
              <w:t xml:space="preserve">、 </w:t>
            </w:r>
            <w:r>
              <w:rPr>
                <w:rFonts w:ascii="宋体" w:cs="仿宋_GB2312" w:hAnsi="宋体" w:hint="eastAsia"/>
                <w:kern w:val="0"/>
                <w:sz w:val="18"/>
                <w:szCs w:val="18"/>
              </w:rPr>
              <w:t>青岛沿海建筑设计有限公司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cs="宋体" w:hAnsi="宋体" w:hint="eastAsia"/>
                <w:kern w:val="0"/>
                <w:sz w:val="18"/>
                <w:szCs w:val="18"/>
              </w:rPr>
            </w:pPr>
            <w:r>
              <w:rPr>
                <w:rFonts w:ascii="宋体" w:eastAsia="宋体" w:cs="宋体" w:hAnsi="宋体" w:hint="eastAsia"/>
                <w:color w:val="auto"/>
                <w:kern w:val="0"/>
                <w:sz w:val="18"/>
                <w:szCs w:val="18"/>
              </w:rPr>
              <w:t>王群</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赵功明</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杨帆</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蔡彬</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迟庆娟</w:t>
            </w:r>
            <w:r>
              <w:rPr>
                <w:rFonts w:ascii="宋体" w:eastAsia="宋体" w:cs="宋体" w:hAnsi="宋体"/>
                <w:color w:val="auto"/>
                <w:kern w:val="0"/>
                <w:sz w:val="18"/>
                <w:szCs w:val="18"/>
              </w:rPr>
              <w:t>、</w:t>
            </w:r>
            <w:r>
              <w:rPr>
                <w:rFonts w:ascii="宋体" w:eastAsia="宋体" w:cs="宋体" w:hAnsi="宋体" w:hint="eastAsia"/>
                <w:color w:val="auto"/>
                <w:kern w:val="0"/>
                <w:sz w:val="18"/>
                <w:szCs w:val="18"/>
                <w:lang w:val="en-US" w:eastAsia="zh-CN"/>
              </w:rPr>
              <w:t>孙鹏</w:t>
            </w:r>
            <w:r>
              <w:rPr>
                <w:rFonts w:ascii="宋体" w:eastAsia="宋体" w:cs="宋体" w:hAnsi="宋体"/>
                <w:color w:val="auto"/>
                <w:kern w:val="0"/>
                <w:sz w:val="18"/>
                <w:szCs w:val="18"/>
                <w:lang w:val="en-US" w:eastAsia="zh-CN"/>
              </w:rPr>
              <w:t>、</w:t>
            </w:r>
            <w:r>
              <w:rPr>
                <w:rFonts w:ascii="宋体" w:eastAsia="宋体" w:cs="宋体" w:hAnsi="宋体" w:hint="eastAsia"/>
                <w:color w:val="auto"/>
                <w:kern w:val="0"/>
                <w:sz w:val="18"/>
                <w:szCs w:val="18"/>
                <w:lang w:val="en-US" w:eastAsia="zh-CN"/>
              </w:rPr>
              <w:t>张艺藐</w:t>
            </w:r>
            <w:r>
              <w:rPr>
                <w:rFonts w:ascii="宋体" w:eastAsia="宋体" w:cs="宋体" w:hAnsi="宋体"/>
                <w:color w:val="auto"/>
                <w:kern w:val="0"/>
                <w:sz w:val="18"/>
                <w:szCs w:val="18"/>
                <w:lang w:val="en-US" w:eastAsia="zh-CN"/>
              </w:rPr>
              <w:t>、</w:t>
            </w:r>
            <w:r>
              <w:rPr>
                <w:rFonts w:ascii="宋体" w:eastAsia="宋体" w:cs="宋体" w:hAnsi="宋体" w:hint="eastAsia"/>
                <w:color w:val="auto"/>
                <w:kern w:val="0"/>
                <w:sz w:val="18"/>
                <w:szCs w:val="18"/>
                <w:lang w:val="en-US" w:eastAsia="zh-CN"/>
              </w:rPr>
              <w:t>刘健</w:t>
            </w:r>
            <w:r>
              <w:rPr>
                <w:rFonts w:ascii="宋体" w:eastAsia="宋体" w:cs="宋体" w:hAnsi="宋体"/>
                <w:color w:val="auto"/>
                <w:kern w:val="0"/>
                <w:sz w:val="18"/>
                <w:szCs w:val="18"/>
                <w:lang w:val="en-US" w:eastAsia="zh-CN"/>
              </w:rPr>
              <w:t>、</w:t>
            </w:r>
            <w:r>
              <w:rPr>
                <w:rFonts w:ascii="宋体" w:eastAsia="宋体" w:cs="宋体" w:hAnsi="宋体" w:hint="eastAsia"/>
                <w:color w:val="auto"/>
                <w:kern w:val="0"/>
                <w:sz w:val="18"/>
                <w:szCs w:val="18"/>
              </w:rPr>
              <w:t>宋翔</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周建</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万海初</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任传杰</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孙伟</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刘林</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17</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青岛科技创新园B区</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青岛市南京路393、395号</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69976.2㎡</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12</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31</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cs="宋体" w:hAnsi="宋体" w:hint="eastAsia"/>
                <w:kern w:val="0"/>
                <w:sz w:val="18"/>
                <w:szCs w:val="18"/>
              </w:rPr>
            </w:pPr>
            <w:r>
              <w:rPr>
                <w:rFonts w:ascii="宋体" w:eastAsia="宋体" w:cs="宋体" w:hAnsi="宋体" w:hint="eastAsia"/>
                <w:color w:val="auto"/>
                <w:kern w:val="0"/>
                <w:sz w:val="18"/>
                <w:szCs w:val="18"/>
              </w:rPr>
              <w:t>青岛海川建设集团有限公司</w:t>
            </w:r>
          </w:p>
        </w:tc>
        <w:tc>
          <w:tcPr>
            <w:tcW w:w="394" w:type="dxa"/>
            <w:shd w:val="clear" w:color="auto" w:fill="auto"/>
          </w:tcPr>
          <w:p>
            <w:pPr>
              <w:autoSpaceDE w:val="0"/>
              <w:autoSpaceDN w:val="0"/>
              <w:adjustRightInd w:val="0"/>
              <w:jc w:val="left"/>
              <w:rPr>
                <w:rFonts w:ascii="宋体" w:cs="仿宋_GB2312" w:hAnsi="宋体" w:hint="eastAsia"/>
                <w:kern w:val="0"/>
                <w:sz w:val="18"/>
                <w:szCs w:val="18"/>
              </w:rPr>
            </w:pPr>
            <w:r>
              <w:rPr>
                <w:rFonts w:ascii="宋体" w:cs="仿宋_GB2312" w:hAnsi="宋体" w:hint="eastAsia"/>
                <w:kern w:val="0"/>
                <w:sz w:val="18"/>
                <w:szCs w:val="18"/>
              </w:rPr>
              <w:t>华联建筑科技集团</w:t>
            </w:r>
            <w:r>
              <w:rPr>
                <w:rFonts w:ascii="宋体" w:cs="仿宋_GB2312" w:hAnsi="宋体"/>
                <w:kern w:val="0"/>
                <w:sz w:val="18"/>
                <w:szCs w:val="18"/>
              </w:rPr>
              <w:t>(</w:t>
            </w:r>
            <w:r>
              <w:rPr>
                <w:rFonts w:ascii="宋体" w:cs="仿宋_GB2312" w:hAnsi="宋体" w:hint="eastAsia"/>
                <w:kern w:val="0"/>
                <w:sz w:val="18"/>
                <w:szCs w:val="18"/>
              </w:rPr>
              <w:t>青岛</w:t>
            </w:r>
            <w:r>
              <w:rPr>
                <w:rFonts w:ascii="宋体" w:cs="仿宋_GB2312" w:hAnsi="宋体"/>
                <w:kern w:val="0"/>
                <w:sz w:val="18"/>
                <w:szCs w:val="18"/>
              </w:rPr>
              <w:t>)</w:t>
            </w:r>
            <w:r>
              <w:rPr>
                <w:rFonts w:ascii="宋体" w:cs="仿宋_GB2312" w:hAnsi="宋体" w:hint="eastAsia"/>
                <w:kern w:val="0"/>
                <w:sz w:val="18"/>
                <w:szCs w:val="18"/>
              </w:rPr>
              <w:t>有限公司</w:t>
            </w:r>
            <w:r>
              <w:rPr>
                <w:rFonts w:ascii="宋体" w:cs="仿宋_GB2312" w:hAnsi="宋体"/>
                <w:kern w:val="0"/>
                <w:sz w:val="18"/>
                <w:szCs w:val="18"/>
              </w:rPr>
              <w:t>、</w:t>
            </w:r>
            <w:r>
              <w:rPr>
                <w:rFonts w:ascii="宋体" w:cs="仿宋_GB2312" w:hAnsi="宋体" w:hint="eastAsia"/>
                <w:kern w:val="0"/>
                <w:sz w:val="18"/>
                <w:szCs w:val="18"/>
              </w:rPr>
              <w:t>中启胶建集团有限公司</w:t>
            </w:r>
            <w:r>
              <w:rPr>
                <w:rFonts w:ascii="宋体" w:cs="仿宋_GB2312" w:hAnsi="宋体"/>
                <w:kern w:val="0"/>
                <w:sz w:val="18"/>
                <w:szCs w:val="18"/>
              </w:rPr>
              <w:t>、</w:t>
            </w:r>
            <w:r>
              <w:rPr>
                <w:rFonts w:ascii="宋体" w:cs="仿宋_GB2312" w:hAnsi="宋体" w:hint="eastAsia"/>
                <w:kern w:val="0"/>
                <w:sz w:val="18"/>
                <w:szCs w:val="18"/>
              </w:rPr>
              <w:t>同圆设计集团股份有限公司</w:t>
            </w:r>
            <w:r>
              <w:rPr>
                <w:rFonts w:ascii="宋体" w:cs="仿宋_GB2312" w:hAnsi="宋体"/>
                <w:kern w:val="0"/>
                <w:sz w:val="18"/>
                <w:szCs w:val="18"/>
              </w:rPr>
              <w:t>、</w:t>
            </w:r>
            <w:r>
              <w:rPr>
                <w:rFonts w:ascii="宋体" w:cs="仿宋_GB2312" w:hAnsi="宋体" w:hint="eastAsia"/>
                <w:kern w:val="0"/>
                <w:sz w:val="18"/>
                <w:szCs w:val="18"/>
              </w:rPr>
              <w:t>青岛城发信德产业控股有限公司</w:t>
            </w:r>
            <w:r>
              <w:rPr>
                <w:rFonts w:ascii="宋体" w:cs="仿宋_GB2312" w:hAnsi="宋体"/>
                <w:kern w:val="0"/>
                <w:sz w:val="18"/>
                <w:szCs w:val="18"/>
              </w:rPr>
              <w:t>、</w:t>
            </w:r>
            <w:r>
              <w:rPr>
                <w:rFonts w:ascii="宋体" w:cs="仿宋_GB2312" w:hAnsi="宋体" w:hint="eastAsia"/>
                <w:kern w:val="0"/>
                <w:sz w:val="18"/>
                <w:szCs w:val="18"/>
              </w:rPr>
              <w:t>青岛华迪置业有限公司</w:t>
            </w:r>
            <w:r>
              <w:rPr>
                <w:rFonts w:ascii="宋体" w:cs="仿宋_GB2312" w:hAnsi="宋体"/>
                <w:kern w:val="0"/>
                <w:sz w:val="18"/>
                <w:szCs w:val="18"/>
              </w:rPr>
              <w:t>、</w:t>
            </w:r>
            <w:r>
              <w:rPr>
                <w:rFonts w:ascii="宋体" w:cs="仿宋_GB2312" w:hAnsi="宋体" w:hint="eastAsia"/>
                <w:kern w:val="0"/>
                <w:sz w:val="18"/>
                <w:szCs w:val="18"/>
              </w:rPr>
              <w:t>山东正元建设工程有限责任公司</w:t>
            </w:r>
            <w:r>
              <w:rPr>
                <w:rFonts w:ascii="宋体" w:cs="仿宋_GB2312" w:hAnsi="宋体"/>
                <w:kern w:val="0"/>
                <w:sz w:val="18"/>
                <w:szCs w:val="18"/>
              </w:rPr>
              <w:t>、</w:t>
            </w:r>
            <w:r>
              <w:rPr>
                <w:rFonts w:ascii="宋体" w:cs="仿宋_GB2312" w:hAnsi="宋体" w:hint="eastAsia"/>
                <w:kern w:val="0"/>
                <w:sz w:val="18"/>
                <w:szCs w:val="18"/>
              </w:rPr>
              <w:t>青岛华鹏工程咨询集团有限公司</w:t>
            </w:r>
          </w:p>
        </w:tc>
        <w:tc>
          <w:tcPr>
            <w:tcW w:w="465" w:type="dxa"/>
            <w:shd w:val="clear" w:color="auto" w:fill="auto"/>
          </w:tcPr>
          <w:p>
            <w:pPr>
              <w:autoSpaceDE w:val="0"/>
              <w:autoSpaceDN w:val="0"/>
              <w:adjustRightInd w:val="0"/>
              <w:jc w:val="left"/>
              <w:rPr>
                <w:rFonts w:ascii="宋体" w:eastAsia="宋体" w:cs="宋体" w:hAnsi="宋体" w:hint="eastAsia"/>
                <w:color w:val="auto"/>
                <w:kern w:val="0"/>
                <w:sz w:val="18"/>
                <w:szCs w:val="18"/>
                <w:lang w:val="en-US" w:eastAsia="zh-CN"/>
              </w:rPr>
            </w:pPr>
            <w:r>
              <w:rPr>
                <w:rFonts w:ascii="宋体" w:cs="仿宋_GB2312" w:hAnsi="宋体" w:hint="eastAsia"/>
                <w:kern w:val="0"/>
                <w:sz w:val="18"/>
                <w:szCs w:val="18"/>
              </w:rPr>
              <w:t>梁修峰</w:t>
            </w:r>
            <w:r>
              <w:rPr>
                <w:rFonts w:ascii="宋体" w:cs="仿宋_GB2312" w:hAnsi="宋体" w:hint="eastAsia"/>
                <w:kern w:val="0"/>
                <w:sz w:val="18"/>
                <w:szCs w:val="18"/>
                <w:lang w:eastAsia="zh-CN"/>
              </w:rPr>
              <w:t>、</w:t>
            </w:r>
            <w:r>
              <w:rPr>
                <w:rFonts w:ascii="宋体" w:cs="仿宋_GB2312" w:hAnsi="宋体" w:hint="eastAsia"/>
                <w:kern w:val="0"/>
                <w:sz w:val="18"/>
                <w:szCs w:val="18"/>
              </w:rPr>
              <w:t>朱超</w:t>
            </w:r>
            <w:r>
              <w:rPr>
                <w:rFonts w:ascii="宋体" w:cs="仿宋_GB2312" w:hAnsi="宋体" w:hint="eastAsia"/>
                <w:kern w:val="0"/>
                <w:sz w:val="18"/>
                <w:szCs w:val="18"/>
                <w:lang w:eastAsia="zh-CN"/>
              </w:rPr>
              <w:t>、</w:t>
            </w:r>
            <w:r>
              <w:rPr>
                <w:rFonts w:ascii="宋体" w:cs="仿宋_GB2312" w:hAnsi="宋体" w:hint="eastAsia"/>
                <w:kern w:val="0"/>
                <w:sz w:val="18"/>
                <w:szCs w:val="18"/>
              </w:rPr>
              <w:t>王吉伦</w:t>
            </w:r>
            <w:r>
              <w:rPr>
                <w:rFonts w:ascii="宋体" w:cs="仿宋_GB2312" w:hAnsi="宋体" w:hint="eastAsia"/>
                <w:kern w:val="0"/>
                <w:sz w:val="18"/>
                <w:szCs w:val="18"/>
                <w:lang w:eastAsia="zh-CN"/>
              </w:rPr>
              <w:t>、</w:t>
            </w:r>
            <w:r>
              <w:rPr>
                <w:rFonts w:ascii="宋体" w:cs="仿宋_GB2312" w:hAnsi="宋体" w:hint="eastAsia"/>
                <w:kern w:val="0"/>
                <w:sz w:val="18"/>
                <w:szCs w:val="18"/>
              </w:rPr>
              <w:t>徐应勋</w:t>
            </w:r>
            <w:r>
              <w:rPr>
                <w:rFonts w:ascii="宋体" w:cs="仿宋_GB2312" w:hAnsi="宋体" w:hint="eastAsia"/>
                <w:kern w:val="0"/>
                <w:sz w:val="18"/>
                <w:szCs w:val="18"/>
                <w:lang w:eastAsia="zh-CN"/>
              </w:rPr>
              <w:t>、</w:t>
            </w:r>
            <w:r>
              <w:rPr>
                <w:rFonts w:ascii="宋体" w:cs="仿宋_GB2312" w:hAnsi="宋体" w:hint="eastAsia"/>
                <w:kern w:val="0"/>
                <w:sz w:val="18"/>
                <w:szCs w:val="18"/>
              </w:rPr>
              <w:t>刘志强</w:t>
            </w:r>
            <w:r>
              <w:rPr>
                <w:rFonts w:ascii="宋体" w:cs="仿宋_GB2312" w:hAnsi="宋体" w:hint="eastAsia"/>
                <w:kern w:val="0"/>
                <w:sz w:val="18"/>
                <w:szCs w:val="18"/>
                <w:lang w:eastAsia="zh-CN"/>
              </w:rPr>
              <w:t>、</w:t>
            </w:r>
            <w:r>
              <w:rPr>
                <w:rFonts w:ascii="宋体" w:cs="仿宋_GB2312" w:hAnsi="宋体" w:hint="eastAsia"/>
                <w:kern w:val="0"/>
                <w:sz w:val="18"/>
                <w:szCs w:val="18"/>
              </w:rPr>
              <w:t>王炜晓</w:t>
            </w:r>
            <w:r>
              <w:rPr>
                <w:rFonts w:ascii="宋体" w:cs="仿宋_GB2312" w:hAnsi="宋体" w:hint="eastAsia"/>
                <w:kern w:val="0"/>
                <w:sz w:val="18"/>
                <w:szCs w:val="18"/>
                <w:lang w:eastAsia="zh-CN"/>
              </w:rPr>
              <w:t>、</w:t>
            </w:r>
            <w:r>
              <w:rPr>
                <w:rFonts w:ascii="宋体" w:cs="仿宋_GB2312" w:hAnsi="宋体" w:hint="eastAsia"/>
                <w:kern w:val="0"/>
                <w:sz w:val="18"/>
                <w:szCs w:val="18"/>
              </w:rPr>
              <w:t>李飞</w:t>
            </w:r>
            <w:r>
              <w:rPr>
                <w:rFonts w:ascii="宋体" w:cs="仿宋_GB2312" w:hAnsi="宋体" w:hint="eastAsia"/>
                <w:kern w:val="0"/>
                <w:sz w:val="18"/>
                <w:szCs w:val="18"/>
                <w:lang w:eastAsia="zh-CN"/>
              </w:rPr>
              <w:t>、</w:t>
            </w:r>
            <w:r>
              <w:rPr>
                <w:rFonts w:ascii="宋体" w:cs="仿宋_GB2312" w:hAnsi="宋体" w:hint="eastAsia"/>
                <w:kern w:val="0"/>
                <w:sz w:val="18"/>
                <w:szCs w:val="18"/>
              </w:rPr>
              <w:t>李震</w:t>
            </w:r>
            <w:r>
              <w:rPr>
                <w:rFonts w:ascii="宋体" w:cs="仿宋_GB2312" w:hAnsi="宋体" w:hint="eastAsia"/>
                <w:kern w:val="0"/>
                <w:sz w:val="18"/>
                <w:szCs w:val="18"/>
                <w:lang w:eastAsia="zh-CN"/>
              </w:rPr>
              <w:t>、</w:t>
            </w:r>
            <w:r>
              <w:rPr>
                <w:rFonts w:ascii="宋体" w:cs="仿宋_GB2312" w:hAnsi="宋体" w:hint="eastAsia"/>
                <w:kern w:val="0"/>
                <w:sz w:val="18"/>
                <w:szCs w:val="18"/>
              </w:rPr>
              <w:t>庞宏锁</w:t>
            </w:r>
            <w:r>
              <w:rPr>
                <w:rFonts w:ascii="宋体" w:cs="仿宋_GB2312" w:hAnsi="宋体" w:hint="eastAsia"/>
                <w:kern w:val="0"/>
                <w:sz w:val="18"/>
                <w:szCs w:val="18"/>
                <w:lang w:eastAsia="zh-CN"/>
              </w:rPr>
              <w:t>、</w:t>
            </w:r>
            <w:r>
              <w:rPr>
                <w:rFonts w:ascii="宋体" w:cs="仿宋_GB2312" w:hAnsi="宋体" w:hint="eastAsia"/>
                <w:kern w:val="0"/>
                <w:sz w:val="18"/>
                <w:szCs w:val="18"/>
              </w:rPr>
              <w:t>田波</w:t>
            </w:r>
            <w:r>
              <w:rPr>
                <w:rFonts w:ascii="宋体" w:cs="仿宋_GB2312" w:hAnsi="宋体" w:hint="eastAsia"/>
                <w:kern w:val="0"/>
                <w:sz w:val="18"/>
                <w:szCs w:val="18"/>
                <w:lang w:eastAsia="zh-CN"/>
              </w:rPr>
              <w:t>、</w:t>
            </w:r>
            <w:r>
              <w:rPr>
                <w:rFonts w:ascii="宋体" w:cs="仿宋_GB2312" w:hAnsi="宋体" w:hint="eastAsia"/>
                <w:kern w:val="0"/>
                <w:sz w:val="18"/>
                <w:szCs w:val="18"/>
              </w:rPr>
              <w:t>孟波</w:t>
            </w:r>
            <w:r>
              <w:rPr>
                <w:rFonts w:ascii="宋体" w:cs="仿宋_GB2312" w:hAnsi="宋体" w:hint="eastAsia"/>
                <w:kern w:val="0"/>
                <w:sz w:val="18"/>
                <w:szCs w:val="18"/>
                <w:lang w:eastAsia="zh-CN"/>
              </w:rPr>
              <w:t>、</w:t>
            </w:r>
            <w:r>
              <w:rPr>
                <w:rFonts w:ascii="宋体" w:cs="仿宋_GB2312" w:hAnsi="宋体" w:hint="eastAsia"/>
                <w:kern w:val="0"/>
                <w:sz w:val="18"/>
                <w:szCs w:val="18"/>
              </w:rPr>
              <w:t>董峰</w:t>
            </w:r>
          </w:p>
        </w:tc>
      </w:tr>
      <w:tr>
        <w:trPr>
          <w:trHeight w:val="2244"/>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18</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青岛海洋科学与技术国家实验室西区四期智库大厦项目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青岛市即墨区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69467m²</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2023.6.25</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青建集团股份公司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青岛海洋科技中心</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青岛城市建筑设计院有限公司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青岛高园建设咨询管理有限公司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青岛新华友建工集团股份有限公司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许亮</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潘桂森</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丁超</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许方毅</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王志浩</w:t>
            </w:r>
          </w:p>
        </w:tc>
      </w:tr>
      <w:tr>
        <w:trPr>
          <w:trHeight w:val="3066"/>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19</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鑫江研发中心项目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青岛市黄岛区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179681.15㎡</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2023.3.22</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青岛东建建设有限公司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青岛德重工有限公司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青岛市勘察测绘研究院</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同济大学建筑设计研究院（集团）有限公司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青岛泰鼎工程管理有限公司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青岛鑫江润和商业物业管理有限公司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李炳和</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丁永瑞</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高扬</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田龙裕</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张镇</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赵运超</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殷赟峰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陈签宇</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纪晓龙</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20</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青岛市妇女儿童医院西海岸院区</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青岛市西海岸新区珠山南路与世纪大道交叉口东南处</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253123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2024.12.27</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青岛亿联建设集团股份有限公司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中国建筑第八工程局有限公司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cs="宋体" w:hAnsi="宋体" w:hint="eastAsia"/>
                <w:kern w:val="0"/>
                <w:sz w:val="18"/>
                <w:szCs w:val="18"/>
              </w:rPr>
            </w:pPr>
            <w:r>
              <w:rPr>
                <w:rFonts w:ascii="宋体" w:eastAsia="宋体" w:cs="宋体" w:hAnsi="宋体" w:hint="eastAsia"/>
                <w:color w:val="auto"/>
                <w:kern w:val="0"/>
                <w:sz w:val="18"/>
                <w:szCs w:val="18"/>
              </w:rPr>
              <w:t>青岛西海岸健康产业发展集团有限公司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青岛高园建设咨询管理有限公司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同济大学建筑设计研究院（集团）有限公司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青岛地矿岩土工程有限公司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青岛亿联信息科技股份有限公司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杨凯</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杨志峰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叶涛</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王文洪</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张煜</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孙伟青</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林春玉</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2</w:t>
            </w:r>
            <w:r>
              <w:rPr>
                <w:rFonts w:ascii="宋体" w:eastAsia="宋体" w:cs="宋体" w:hAnsi="宋体" w:hint="eastAsia"/>
                <w:bCs/>
                <w:color w:val="auto"/>
                <w:sz w:val="18"/>
                <w:szCs w:val="18"/>
              </w:rPr>
              <w:t>1</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青岛中央商务区新建绍兴路学校一期项目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青岛市市北区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42371.1㎡</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9</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20</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cs="宋体" w:hAnsi="宋体" w:hint="eastAsia"/>
                <w:kern w:val="0"/>
                <w:sz w:val="18"/>
                <w:szCs w:val="18"/>
              </w:rPr>
            </w:pPr>
            <w:r>
              <w:rPr>
                <w:rFonts w:ascii="宋体" w:eastAsia="宋体" w:cs="宋体" w:hAnsi="宋体" w:hint="eastAsia"/>
                <w:color w:val="auto"/>
                <w:kern w:val="0"/>
                <w:sz w:val="18"/>
                <w:szCs w:val="18"/>
              </w:rPr>
              <w:t>青建集团股份公司</w:t>
            </w:r>
          </w:p>
        </w:tc>
        <w:tc>
          <w:tcPr>
            <w:tcW w:w="984" w:type="pct"/>
            <w:shd w:val="clear" w:color="auto" w:fill="auto"/>
            <w:vAlign w:val="center"/>
          </w:tcPr>
          <w:p>
            <w:pPr>
              <w:keepNext w:val="0"/>
              <w:keepLines w:val="0"/>
              <w:pageBreakBefore w:val="0"/>
              <w:kinsoku/>
              <w:wordWrap/>
              <w:overflowPunct/>
              <w:topLinePunct w:val="0"/>
              <w:autoSpaceDE/>
              <w:autoSpaceDN/>
              <w:adjustRightInd/>
              <w:snapToGrid/>
              <w:spacing w:line="240" w:lineRule="exact"/>
              <w:ind w:left="0" w:firstLine="0"/>
              <w:jc w:val="left"/>
              <w:rPr>
                <w:rFonts w:ascii="宋体" w:cs="宋体" w:hAnsi="宋体" w:hint="eastAsia"/>
                <w:kern w:val="0"/>
                <w:sz w:val="18"/>
                <w:szCs w:val="18"/>
              </w:rPr>
            </w:pPr>
            <w:r>
              <w:rPr>
                <w:rFonts w:ascii="宋体" w:eastAsia="宋体" w:cs="宋体" w:hAnsi="宋体" w:hint="eastAsia"/>
                <w:color w:val="auto"/>
                <w:kern w:val="0"/>
                <w:sz w:val="18"/>
                <w:szCs w:val="18"/>
              </w:rPr>
              <w:t>青岛中央商务区发展服务中心</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港投工程咨询有限公司</w:t>
            </w:r>
          </w:p>
        </w:tc>
        <w:tc>
          <w:tcPr>
            <w:tcW w:w="1162" w:type="pct"/>
            <w:shd w:val="clear" w:color="auto" w:fill="auto"/>
            <w:vAlign w:val="center"/>
          </w:tcPr>
          <w:p>
            <w:pPr>
              <w:keepNext w:val="0"/>
              <w:keepLines w:val="0"/>
              <w:pageBreakBefore w:val="0"/>
              <w:kinsoku/>
              <w:wordWrap/>
              <w:overflowPunct/>
              <w:topLinePunct w:val="0"/>
              <w:autoSpaceDE/>
              <w:autoSpaceDN/>
              <w:adjustRightInd/>
              <w:snapToGrid/>
              <w:spacing w:line="240" w:lineRule="exact"/>
              <w:ind w:left="0" w:firstLine="0"/>
              <w:rPr>
                <w:rFonts w:ascii="宋体" w:cs="宋体" w:hAnsi="宋体" w:hint="eastAsia"/>
                <w:kern w:val="0"/>
                <w:sz w:val="18"/>
                <w:szCs w:val="18"/>
              </w:rPr>
            </w:pPr>
            <w:r>
              <w:rPr>
                <w:rFonts w:ascii="宋体" w:eastAsia="宋体" w:cs="宋体" w:hAnsi="宋体" w:hint="eastAsia"/>
                <w:color w:val="auto"/>
                <w:kern w:val="0"/>
                <w:sz w:val="18"/>
                <w:szCs w:val="18"/>
              </w:rPr>
              <w:t>吴东兴</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王文琪</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张胜军</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陈平蛟</w:t>
            </w:r>
          </w:p>
        </w:tc>
      </w:tr>
      <w:tr>
        <w:trPr>
          <w:trHeight w:val="4059"/>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2</w:t>
            </w:r>
            <w:r>
              <w:rPr>
                <w:rFonts w:ascii="宋体" w:eastAsia="宋体" w:cs="宋体" w:hAnsi="宋体" w:hint="eastAsia"/>
                <w:bCs/>
                <w:color w:val="auto"/>
                <w:sz w:val="18"/>
                <w:szCs w:val="18"/>
              </w:rPr>
              <w:t>2</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薛家岛六社区商务楼</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青岛市西海岸新区长江东路337号</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26234.38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2023.6.21</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山东兴华建设集团有限公司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黄岛区薛家岛街道薛家岛六社区股份经济合作社</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青岛瑞源工程集团有限公司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山东兴华建设集团有限公司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青岛建设监理研究有限公司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青岛万怡东方建设集团有限公司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荣华建设集团有限公司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山东科铭建筑科技有限公司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马腾蛟</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赵吉文</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薛亮</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吕文芳</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马岚</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徐秀花</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韩文林</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丁召宪</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宋东倩</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管志红</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郭世杰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宫明浩</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2</w:t>
            </w:r>
            <w:r>
              <w:rPr>
                <w:rFonts w:ascii="宋体" w:eastAsia="宋体" w:cs="宋体" w:hAnsi="宋体" w:hint="eastAsia"/>
                <w:bCs/>
                <w:color w:val="auto"/>
                <w:sz w:val="18"/>
                <w:szCs w:val="18"/>
              </w:rPr>
              <w:t>3</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双山小学工程</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青岛市市北区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43200.7㎡</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6</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29</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中青建安建设集团有限公司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山东卓远建筑设计有限公司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青岛华鹏工程咨询集团有限公司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东亚装饰股份有限公司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中嘉建盛建工集团有限公司</w:t>
            </w:r>
          </w:p>
        </w:tc>
        <w:tc>
          <w:tcPr>
            <w:tcW w:w="1162" w:type="pct"/>
            <w:shd w:val="clear" w:color="auto" w:fill="auto"/>
            <w:vAlign w:val="center"/>
          </w:tcPr>
          <w:p>
            <w:pPr>
              <w:keepNext w:val="0"/>
              <w:keepLines w:val="0"/>
              <w:pageBreakBefore w:val="0"/>
              <w:kinsoku/>
              <w:wordWrap/>
              <w:overflowPunct/>
              <w:topLinePunct w:val="0"/>
              <w:autoSpaceDE/>
              <w:autoSpaceDN/>
              <w:adjustRightInd/>
              <w:snapToGrid/>
              <w:spacing w:line="240" w:lineRule="exact"/>
              <w:ind w:left="0" w:firstLine="0"/>
              <w:rPr>
                <w:rFonts w:ascii="宋体" w:cs="宋体" w:hAnsi="宋体" w:hint="eastAsia"/>
                <w:kern w:val="0"/>
                <w:sz w:val="18"/>
                <w:szCs w:val="18"/>
              </w:rPr>
            </w:pPr>
            <w:r>
              <w:rPr>
                <w:rFonts w:ascii="宋体" w:eastAsia="宋体" w:cs="宋体" w:hAnsi="宋体" w:hint="eastAsia"/>
                <w:color w:val="auto"/>
                <w:kern w:val="0"/>
                <w:sz w:val="18"/>
                <w:szCs w:val="18"/>
              </w:rPr>
              <w:t>王子岩</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刘殿福</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刘迎新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李承永</w:t>
            </w:r>
          </w:p>
        </w:tc>
      </w:tr>
      <w:tr>
        <w:trPr>
          <w:trHeight w:val="4116"/>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24</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青岛浮山全民健身中心</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青岛市市南区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32291.57㎡</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5</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23</w:t>
            </w:r>
          </w:p>
        </w:tc>
        <w:tc>
          <w:tcPr>
            <w:tcW w:w="604" w:type="pct"/>
            <w:shd w:val="clear" w:color="auto" w:fill="auto"/>
            <w:vAlign w:val="center"/>
          </w:tcPr>
          <w:p>
            <w:pPr>
              <w:keepNext w:val="0"/>
              <w:keepLines w:val="0"/>
              <w:pageBreakBefore w:val="0"/>
              <w:kinsoku/>
              <w:wordWrap/>
              <w:overflowPunct/>
              <w:topLinePunct w:val="0"/>
              <w:autoSpaceDE/>
              <w:autoSpaceDN/>
              <w:adjustRightInd/>
              <w:snapToGrid/>
              <w:spacing w:line="240" w:lineRule="exact"/>
              <w:ind w:left="0" w:firstLine="0"/>
              <w:jc w:val="left"/>
              <w:rPr>
                <w:rFonts w:ascii="宋体" w:cs="宋体" w:hAnsi="宋体" w:hint="eastAsia"/>
                <w:kern w:val="0"/>
                <w:sz w:val="18"/>
                <w:szCs w:val="18"/>
              </w:rPr>
            </w:pPr>
            <w:r>
              <w:rPr>
                <w:rFonts w:ascii="宋体" w:eastAsia="宋体" w:cs="宋体" w:hAnsi="宋体" w:hint="eastAsia"/>
                <w:color w:val="auto"/>
                <w:kern w:val="0"/>
                <w:sz w:val="18"/>
                <w:szCs w:val="18"/>
              </w:rPr>
              <w:t>青岛建设集团股份有限公司</w:t>
            </w:r>
          </w:p>
        </w:tc>
        <w:tc>
          <w:tcPr>
            <w:tcW w:w="394" w:type="dxa"/>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rPr>
            </w:pPr>
            <w:r>
              <w:rPr>
                <w:rFonts w:ascii="宋体" w:eastAsia="宋体" w:cs="宋体" w:hAnsi="宋体" w:hint="eastAsia"/>
                <w:color w:val="auto"/>
                <w:kern w:val="0"/>
                <w:sz w:val="18"/>
                <w:szCs w:val="18"/>
              </w:rPr>
              <w:t>青岛城发建设投资有限公司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青岛雍达建设监理有限公司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青岛建设装饰集团有限公司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山东博荣建设工程有限公司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青岛北洋建筑设计有限公司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青岛市勘察测绘研究院</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青岛城发智慧城市服务运营管理有限公司</w:t>
            </w:r>
          </w:p>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p>
        </w:tc>
        <w:tc>
          <w:tcPr>
            <w:tcW w:w="465" w:type="dxa"/>
            <w:shd w:val="clear" w:color="auto" w:fill="auto"/>
            <w:vAlign w:val="center"/>
          </w:tcPr>
          <w:p>
            <w:pPr>
              <w:keepNext w:val="0"/>
              <w:keepLines w:val="0"/>
              <w:pageBreakBefore w:val="0"/>
              <w:kinsoku/>
              <w:wordWrap/>
              <w:overflowPunct/>
              <w:topLinePunct w:val="0"/>
              <w:autoSpaceDE/>
              <w:autoSpaceDN/>
              <w:adjustRightInd/>
              <w:snapToGrid/>
              <w:spacing w:line="240" w:lineRule="exact"/>
              <w:ind w:left="0" w:firstLine="0"/>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lang w:val="en-US" w:eastAsia="zh-CN"/>
              </w:rPr>
              <w:t>张宗贵</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宋君伟</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张磊</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孙春晓</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马爱珍</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房大鹏</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徐志伟</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王高振</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徐延镇</w:t>
            </w:r>
            <w:r>
              <w:rPr>
                <w:rFonts w:ascii="宋体" w:cs="宋体" w:hAnsi="宋体" w:hint="eastAsia"/>
                <w:color w:val="auto"/>
                <w:kern w:val="0"/>
                <w:sz w:val="18"/>
                <w:szCs w:val="18"/>
                <w:lang w:val="en-US" w:eastAsia="zh-CN"/>
              </w:rPr>
              <w:t>、</w:t>
            </w:r>
          </w:p>
          <w:p>
            <w:pPr>
              <w:keepNext w:val="0"/>
              <w:keepLines w:val="0"/>
              <w:pageBreakBefore w:val="0"/>
              <w:kinsoku/>
              <w:wordWrap/>
              <w:overflowPunct/>
              <w:topLinePunct w:val="0"/>
              <w:autoSpaceDE/>
              <w:autoSpaceDN/>
              <w:adjustRightInd/>
              <w:snapToGrid/>
              <w:spacing w:line="240" w:lineRule="exact"/>
              <w:ind w:left="0" w:firstLine="0"/>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lang w:val="en-US" w:eastAsia="zh-CN"/>
              </w:rPr>
              <w:t>邓太营</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姜明强</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马永林</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钱伟伟</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殷坤宇</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张磊</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lang w:val="en-US" w:eastAsia="zh-CN"/>
              </w:rPr>
              <w:t>纪雪荣</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25</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国科大青岛附属实验学校</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青岛市城阳区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38475.61㎡</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2024.7.10</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中青建安建设集团有限公司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cs="宋体" w:hAnsi="宋体" w:hint="eastAsia"/>
                <w:kern w:val="0"/>
                <w:sz w:val="18"/>
                <w:szCs w:val="18"/>
              </w:rPr>
            </w:pPr>
            <w:r>
              <w:rPr>
                <w:rFonts w:ascii="宋体" w:eastAsia="宋体" w:cs="宋体" w:hAnsi="宋体" w:hint="eastAsia"/>
                <w:color w:val="auto"/>
                <w:kern w:val="0"/>
                <w:sz w:val="18"/>
                <w:szCs w:val="18"/>
              </w:rPr>
              <w:t>青岛市城阳区城阳街道东旺疃社区居民委员会</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青岛正阳勘察测绘有限公司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青岛市公用建筑设计研究院有限公司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青岛恒颐达管理咨询有限公司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青岛新华友建工集团股份有限公司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东亚装饰股份有限公司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 xml:space="preserve">中嘉建盛建工集团有限公司 </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赵兰帅</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耿朔</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李加德</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江志伟</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齐锋</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庄浩振</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张小帆</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孟楠</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顾敦海</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王志浩</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侍刚</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刘清刚</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孙建</w:t>
            </w:r>
          </w:p>
        </w:tc>
      </w:tr>
      <w:tr>
        <w:trPr>
          <w:trHeight w:val="3392"/>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26</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市北区浮山新区SF0604-1003地块</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青岛市市北区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272248.51㎡</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8</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20</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中青建安建设集团有限公司</w:t>
            </w:r>
          </w:p>
        </w:tc>
        <w:tc>
          <w:tcPr>
            <w:tcW w:w="984" w:type="pct"/>
            <w:shd w:val="clear" w:color="auto" w:fill="auto"/>
            <w:vAlign w:val="center"/>
          </w:tcPr>
          <w:p>
            <w:pPr>
              <w:keepNext w:val="0"/>
              <w:keepLines w:val="0"/>
              <w:pageBreakBefore w:val="0"/>
              <w:kinsoku/>
              <w:wordWrap/>
              <w:overflowPunct/>
              <w:topLinePunct w:val="0"/>
              <w:autoSpaceDE/>
              <w:autoSpaceDN/>
              <w:adjustRightInd/>
              <w:snapToGrid/>
              <w:spacing w:line="240" w:lineRule="exact"/>
              <w:ind w:left="0" w:firstLine="0"/>
              <w:jc w:val="left"/>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青岛玖辉置业发展有限公司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青岛东方监理有限公司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青岛市勘察测绘研究院</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青岛北洋建筑设计有限公司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中嘉建盛建工集团有限公司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东亚装饰股份有限公司</w:t>
            </w:r>
          </w:p>
        </w:tc>
        <w:tc>
          <w:tcPr>
            <w:tcW w:w="1162" w:type="pct"/>
            <w:shd w:val="clear" w:color="auto" w:fill="auto"/>
            <w:vAlign w:val="center"/>
          </w:tcPr>
          <w:p>
            <w:pPr>
              <w:keepNext w:val="0"/>
              <w:keepLines w:val="0"/>
              <w:pageBreakBefore w:val="0"/>
              <w:kinsoku/>
              <w:wordWrap/>
              <w:overflowPunct/>
              <w:topLinePunct w:val="0"/>
              <w:autoSpaceDE/>
              <w:autoSpaceDN/>
              <w:adjustRightInd/>
              <w:snapToGrid/>
              <w:spacing w:line="240" w:lineRule="exact"/>
              <w:ind w:left="0" w:firstLine="0"/>
              <w:rPr>
                <w:rFonts w:ascii="宋体" w:cs="宋体" w:hAnsi="宋体" w:hint="eastAsia"/>
                <w:kern w:val="0"/>
                <w:sz w:val="18"/>
                <w:szCs w:val="18"/>
              </w:rPr>
            </w:pPr>
            <w:r>
              <w:rPr>
                <w:rFonts w:ascii="宋体" w:eastAsia="宋体" w:cs="宋体" w:hAnsi="宋体" w:hint="eastAsia"/>
                <w:color w:val="auto"/>
                <w:kern w:val="0"/>
                <w:sz w:val="18"/>
                <w:szCs w:val="18"/>
              </w:rPr>
              <w:t>张秀平</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秦余蓬</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许国庆</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张锋</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刘增威</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刘迎新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张瑞</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27</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西海岸校区体育教学中心及游泳馆</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青岛市黄岛区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24712㎡</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2024.11.28</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中启胶建集团有限公司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中国海洋大学</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青岛海之大工程咨询有限公司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青岛城市建筑设计院有限公司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青岛瑞源工程集团有限公司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青建集团股份公司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张宗峰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张丽丽</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李创业</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陈现亮</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刘成清</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栾鹏</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宋勇良</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王明林</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宋振</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吕文芳</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张鹏</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王传雪</w:t>
            </w:r>
          </w:p>
        </w:tc>
      </w:tr>
      <w:tr>
        <w:trPr>
          <w:trHeight w:val="3765"/>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28</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高新区第二实验初中</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青岛市高新区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34848.48</w:t>
            </w:r>
            <w:r>
              <w:rPr>
                <w:rFonts w:ascii="宋体" w:cs="宋体" w:hAnsi="宋体" w:hint="eastAsia"/>
                <w:color w:val="auto"/>
                <w:kern w:val="0"/>
                <w:sz w:val="18"/>
                <w:szCs w:val="18"/>
                <w:lang w:val="en-US" w:eastAsia="zh-CN"/>
              </w:rPr>
              <w:t xml:space="preserve"> </w:t>
            </w:r>
            <w:r>
              <w:rPr>
                <w:rFonts w:ascii="宋体" w:eastAsia="宋体" w:cs="宋体" w:hAnsi="宋体" w:hint="eastAsia"/>
                <w:color w:val="auto"/>
                <w:kern w:val="0"/>
                <w:sz w:val="18"/>
                <w:szCs w:val="18"/>
              </w:rPr>
              <w:t>m²</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2025.8.13</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中青建安建设集团有限公司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中青建安建设集团第二建设有限公司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青岛高新技术产业开发区管理委员会建设部</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青岛市勘察测绘研究院</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青岛市建筑设计研究院集团股份有限公司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港投工程咨询有限公司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东亚装饰股份有限公司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中嘉建盛建工集团有限公司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赵坤宇</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刘洪伟</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张富生</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孟庆柯</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苏锐</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杨永</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刘迎新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汪涛</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29</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山东港口航运金融中心项目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青岛市市北区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105612.54㎡</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1</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24</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中青建安建设集团有限公司</w:t>
            </w:r>
          </w:p>
        </w:tc>
        <w:tc>
          <w:tcPr>
            <w:tcW w:w="394" w:type="dxa"/>
            <w:shd w:val="clear" w:color="auto" w:fill="auto"/>
            <w:vAlign w:val="center"/>
          </w:tcPr>
          <w:p>
            <w:pPr>
              <w:spacing w:line="220" w:lineRule="exact"/>
              <w:jc w:val="left"/>
              <w:rPr>
                <w:rFonts w:ascii="宋体" w:eastAsia="宋体" w:cs="宋体" w:hAnsi="宋体" w:hint="eastAsia"/>
                <w:color w:val="auto"/>
                <w:kern w:val="0"/>
                <w:sz w:val="18"/>
                <w:szCs w:val="18"/>
                <w:lang w:val="en-US" w:eastAsia="zh-CN"/>
              </w:rPr>
            </w:pPr>
            <w:r>
              <w:rPr>
                <w:rFonts w:ascii="宋体" w:cs="仿宋_GB2312" w:hAnsi="宋体"/>
                <w:kern w:val="0"/>
                <w:sz w:val="18"/>
                <w:szCs w:val="18"/>
              </w:rPr>
              <w:t>青岛国际邮轮港开发建设有限公司、青岛市勘察测绘研究院、青岛北洋建筑设计有限公司、青岛东方监理有限公司、中嘉建盛建工集团有限公司、东亚装饰股份有限公司、山港园区管理(青岛)有限公司</w:t>
            </w:r>
          </w:p>
        </w:tc>
        <w:tc>
          <w:tcPr>
            <w:tcW w:w="465" w:type="dxa"/>
            <w:shd w:val="clear" w:color="auto" w:fill="auto"/>
            <w:vAlign w:val="center"/>
          </w:tcPr>
          <w:p>
            <w:pPr>
              <w:spacing w:line="220" w:lineRule="exact"/>
              <w:jc w:val="left"/>
              <w:rPr>
                <w:rFonts w:ascii="宋体" w:cs="仿宋_GB2312" w:hAnsi="宋体" w:hint="eastAsia"/>
                <w:kern w:val="0"/>
                <w:sz w:val="18"/>
                <w:szCs w:val="18"/>
              </w:rPr>
            </w:pPr>
            <w:r>
              <w:rPr>
                <w:rFonts w:ascii="宋体" w:cs="仿宋_GB2312" w:hAnsi="宋体"/>
                <w:kern w:val="0"/>
                <w:sz w:val="18"/>
                <w:szCs w:val="18"/>
              </w:rPr>
              <w:t>徐磊</w:t>
            </w:r>
            <w:r>
              <w:rPr>
                <w:rFonts w:ascii="宋体" w:cs="仿宋_GB2312" w:hAnsi="宋体" w:hint="eastAsia"/>
                <w:kern w:val="0"/>
                <w:sz w:val="18"/>
                <w:szCs w:val="18"/>
                <w:lang w:eastAsia="zh-CN"/>
              </w:rPr>
              <w:t>、</w:t>
            </w:r>
            <w:r>
              <w:rPr>
                <w:rFonts w:ascii="宋体" w:cs="仿宋_GB2312" w:hAnsi="宋体"/>
                <w:kern w:val="0"/>
                <w:sz w:val="18"/>
                <w:szCs w:val="18"/>
              </w:rPr>
              <w:t>刘志刚</w:t>
            </w:r>
            <w:r>
              <w:rPr>
                <w:rFonts w:ascii="宋体" w:cs="仿宋_GB2312" w:hAnsi="宋体" w:hint="eastAsia"/>
                <w:kern w:val="0"/>
                <w:sz w:val="18"/>
                <w:szCs w:val="18"/>
                <w:lang w:eastAsia="zh-CN"/>
              </w:rPr>
              <w:t>、</w:t>
            </w:r>
            <w:r>
              <w:rPr>
                <w:rFonts w:ascii="宋体" w:cs="仿宋_GB2312" w:hAnsi="宋体"/>
                <w:kern w:val="0"/>
                <w:sz w:val="18"/>
                <w:szCs w:val="18"/>
              </w:rPr>
              <w:t>何寿迎</w:t>
            </w:r>
            <w:r>
              <w:rPr>
                <w:rFonts w:ascii="宋体" w:cs="仿宋_GB2312" w:hAnsi="宋体" w:hint="eastAsia"/>
                <w:kern w:val="0"/>
                <w:sz w:val="18"/>
                <w:szCs w:val="18"/>
                <w:lang w:eastAsia="zh-CN"/>
              </w:rPr>
              <w:t>、</w:t>
            </w:r>
            <w:r>
              <w:rPr>
                <w:rFonts w:ascii="宋体" w:cs="仿宋_GB2312" w:hAnsi="宋体"/>
                <w:kern w:val="0"/>
                <w:sz w:val="18"/>
                <w:szCs w:val="18"/>
              </w:rPr>
              <w:t>衣路阳</w:t>
            </w:r>
            <w:r>
              <w:rPr>
                <w:rFonts w:ascii="宋体" w:cs="仿宋_GB2312" w:hAnsi="宋体" w:hint="eastAsia"/>
                <w:kern w:val="0"/>
                <w:sz w:val="18"/>
                <w:szCs w:val="18"/>
                <w:lang w:eastAsia="zh-CN"/>
              </w:rPr>
              <w:t>、</w:t>
            </w:r>
            <w:r>
              <w:rPr>
                <w:rFonts w:ascii="宋体" w:cs="仿宋_GB2312" w:hAnsi="宋体"/>
                <w:kern w:val="0"/>
                <w:sz w:val="18"/>
                <w:szCs w:val="18"/>
              </w:rPr>
              <w:t>吴工忠</w:t>
            </w:r>
            <w:r>
              <w:rPr>
                <w:rFonts w:ascii="宋体" w:cs="仿宋_GB2312" w:hAnsi="宋体" w:hint="eastAsia"/>
                <w:kern w:val="0"/>
                <w:sz w:val="18"/>
                <w:szCs w:val="18"/>
                <w:lang w:eastAsia="zh-CN"/>
              </w:rPr>
              <w:t>、</w:t>
            </w:r>
            <w:r>
              <w:rPr>
                <w:rFonts w:ascii="宋体" w:cs="仿宋_GB2312" w:hAnsi="宋体"/>
                <w:kern w:val="0"/>
                <w:sz w:val="18"/>
                <w:szCs w:val="18"/>
              </w:rPr>
              <w:t>闫守果</w:t>
            </w:r>
            <w:r>
              <w:rPr>
                <w:rFonts w:ascii="宋体" w:cs="仿宋_GB2312" w:hAnsi="宋体" w:hint="eastAsia"/>
                <w:kern w:val="0"/>
                <w:sz w:val="18"/>
                <w:szCs w:val="18"/>
                <w:lang w:eastAsia="zh-CN"/>
              </w:rPr>
              <w:t>、</w:t>
            </w:r>
            <w:r>
              <w:rPr>
                <w:rFonts w:ascii="宋体" w:cs="仿宋_GB2312" w:hAnsi="宋体"/>
                <w:kern w:val="0"/>
                <w:sz w:val="18"/>
                <w:szCs w:val="18"/>
              </w:rPr>
              <w:t>刘迎新</w:t>
            </w:r>
            <w:r>
              <w:rPr>
                <w:rFonts w:ascii="宋体" w:cs="仿宋_GB2312" w:hAnsi="宋体" w:hint="eastAsia"/>
                <w:kern w:val="0"/>
                <w:sz w:val="18"/>
                <w:szCs w:val="18"/>
                <w:lang w:eastAsia="zh-CN"/>
              </w:rPr>
              <w:t>、</w:t>
            </w:r>
            <w:r>
              <w:rPr>
                <w:rFonts w:ascii="宋体" w:cs="仿宋_GB2312" w:hAnsi="宋体"/>
                <w:kern w:val="0"/>
                <w:sz w:val="18"/>
                <w:szCs w:val="18"/>
              </w:rPr>
              <w:t>李菁</w:t>
            </w:r>
          </w:p>
        </w:tc>
      </w:tr>
      <w:tr>
        <w:trPr>
          <w:trHeight w:val="3018"/>
        </w:trPr>
        <w:tc>
          <w:tcPr>
            <w:tcW w:w="1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lang w:val="en-US" w:eastAsia="zh-CN"/>
              </w:rPr>
            </w:pPr>
            <w:r>
              <w:rPr>
                <w:rFonts w:ascii="宋体" w:eastAsia="宋体" w:cs="宋体" w:hAnsi="宋体" w:hint="eastAsia"/>
                <w:bCs/>
                <w:color w:val="auto"/>
                <w:sz w:val="18"/>
                <w:szCs w:val="18"/>
                <w:lang w:val="en-US" w:eastAsia="zh-CN"/>
              </w:rPr>
              <w:t>30</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工业厂房（智慧城市智能交通孵化器项目）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青岛市崂山区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58019.71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2023.1.17</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青岛青房建安集团有限公司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青岛福田万嘉科技有限公司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青岛市工程建设监理有限责任公司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山东华烨规划建筑设计有限公司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山东长皓建筑工程有限公司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highlight w:val="none"/>
              </w:rPr>
              <w:t>孙磊</w:t>
            </w:r>
            <w:r>
              <w:rPr>
                <w:rFonts w:ascii="宋体" w:cs="宋体" w:hAnsi="宋体" w:hint="eastAsia"/>
                <w:color w:val="auto"/>
                <w:kern w:val="0"/>
                <w:sz w:val="18"/>
                <w:szCs w:val="18"/>
                <w:lang w:eastAsia="zh-CN"/>
                <w:highlight w:val="none"/>
              </w:rPr>
              <w:t>、</w:t>
            </w:r>
            <w:r>
              <w:rPr>
                <w:rFonts w:ascii="宋体" w:eastAsia="宋体" w:cs="宋体" w:hAnsi="宋体" w:hint="eastAsia"/>
                <w:color w:val="auto"/>
                <w:kern w:val="0"/>
                <w:sz w:val="18"/>
                <w:szCs w:val="18"/>
              </w:rPr>
              <w:t>程俏俏</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highlight w:val="none"/>
              </w:rPr>
              <w:t>初长</w:t>
            </w:r>
            <w:r>
              <w:rPr>
                <w:rFonts w:ascii="宋体" w:cs="宋体" w:hAnsi="宋体" w:hint="eastAsia"/>
                <w:color w:val="auto"/>
                <w:kern w:val="0"/>
                <w:sz w:val="18"/>
                <w:szCs w:val="18"/>
                <w:lang w:val="en-US" w:eastAsia="zh-CN"/>
                <w:highlight w:val="none"/>
              </w:rPr>
              <w:t>泽</w:t>
            </w:r>
            <w:r>
              <w:rPr>
                <w:rFonts w:ascii="宋体" w:cs="宋体" w:hAnsi="宋体" w:hint="eastAsia"/>
                <w:color w:val="auto"/>
                <w:kern w:val="0"/>
                <w:sz w:val="18"/>
                <w:szCs w:val="18"/>
                <w:lang w:eastAsia="zh-CN"/>
                <w:highlight w:val="none"/>
              </w:rPr>
              <w:t>、</w:t>
            </w:r>
            <w:r>
              <w:rPr>
                <w:rFonts w:ascii="宋体" w:eastAsia="宋体" w:cs="宋体" w:hAnsi="宋体" w:hint="eastAsia"/>
                <w:color w:val="auto"/>
                <w:kern w:val="0"/>
                <w:sz w:val="18"/>
                <w:szCs w:val="18"/>
                <w:highlight w:val="none"/>
              </w:rPr>
              <w:t>王森峰</w:t>
            </w:r>
            <w:r>
              <w:rPr>
                <w:rFonts w:ascii="宋体" w:cs="宋体" w:hAnsi="宋体" w:hint="eastAsia"/>
                <w:color w:val="auto"/>
                <w:kern w:val="0"/>
                <w:sz w:val="18"/>
                <w:szCs w:val="18"/>
                <w:lang w:eastAsia="zh-CN"/>
                <w:highlight w:val="none"/>
              </w:rPr>
              <w:t>、</w:t>
            </w:r>
            <w:r>
              <w:rPr>
                <w:rFonts w:ascii="宋体" w:eastAsia="宋体" w:cs="宋体" w:hAnsi="宋体" w:hint="eastAsia"/>
                <w:color w:val="auto"/>
                <w:kern w:val="0"/>
                <w:sz w:val="18"/>
                <w:szCs w:val="18"/>
                <w:highlight w:val="none"/>
              </w:rPr>
              <w:t>于民</w:t>
            </w:r>
            <w:r>
              <w:rPr>
                <w:rFonts w:ascii="宋体" w:cs="宋体" w:hAnsi="宋体" w:hint="eastAsia"/>
                <w:color w:val="auto"/>
                <w:kern w:val="0"/>
                <w:sz w:val="18"/>
                <w:szCs w:val="18"/>
                <w:lang w:eastAsia="zh-CN"/>
                <w:highlight w:val="none"/>
              </w:rPr>
              <w:t>、</w:t>
            </w:r>
            <w:r>
              <w:rPr>
                <w:rFonts w:ascii="宋体" w:eastAsia="宋体" w:cs="宋体" w:hAnsi="宋体" w:hint="eastAsia"/>
                <w:color w:val="auto"/>
                <w:kern w:val="0"/>
                <w:sz w:val="18"/>
                <w:szCs w:val="18"/>
                <w:highlight w:val="none"/>
              </w:rPr>
              <w:t>董群</w:t>
            </w:r>
            <w:r>
              <w:rPr>
                <w:rFonts w:ascii="宋体" w:cs="宋体" w:hAnsi="宋体" w:hint="eastAsia"/>
                <w:color w:val="auto"/>
                <w:kern w:val="0"/>
                <w:sz w:val="18"/>
                <w:szCs w:val="18"/>
                <w:lang w:eastAsia="zh-CN"/>
                <w:highlight w:val="none"/>
              </w:rPr>
              <w:t>、</w:t>
            </w:r>
            <w:r>
              <w:rPr>
                <w:rFonts w:ascii="宋体" w:eastAsia="宋体" w:cs="宋体" w:hAnsi="宋体" w:hint="eastAsia"/>
                <w:color w:val="auto"/>
                <w:kern w:val="0"/>
                <w:sz w:val="18"/>
                <w:szCs w:val="18"/>
                <w:highlight w:val="none"/>
              </w:rPr>
              <w:t>潘琼</w:t>
            </w:r>
            <w:r>
              <w:rPr>
                <w:rFonts w:ascii="宋体" w:cs="宋体" w:hAnsi="宋体" w:hint="eastAsia"/>
                <w:color w:val="auto"/>
                <w:kern w:val="0"/>
                <w:sz w:val="18"/>
                <w:szCs w:val="18"/>
                <w:lang w:val="en-US" w:eastAsia="zh-CN"/>
                <w:highlight w:val="none"/>
              </w:rPr>
              <w:t>瑜</w:t>
            </w:r>
            <w:r>
              <w:rPr>
                <w:rFonts w:ascii="宋体" w:cs="宋体" w:hAnsi="宋体" w:hint="eastAsia"/>
                <w:color w:val="auto"/>
                <w:kern w:val="0"/>
                <w:sz w:val="18"/>
                <w:szCs w:val="18"/>
                <w:lang w:eastAsia="zh-CN"/>
                <w:highlight w:val="none"/>
              </w:rPr>
              <w:t>、</w:t>
            </w:r>
            <w:r>
              <w:rPr>
                <w:rFonts w:ascii="宋体" w:eastAsia="宋体" w:cs="宋体" w:hAnsi="宋体" w:hint="eastAsia"/>
                <w:color w:val="auto"/>
                <w:kern w:val="0"/>
                <w:sz w:val="18"/>
                <w:szCs w:val="18"/>
              </w:rPr>
              <w:t>王强</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highlight w:val="none"/>
              </w:rPr>
              <w:t>兰天</w:t>
            </w:r>
            <w:r>
              <w:rPr>
                <w:rFonts w:ascii="宋体" w:cs="宋体" w:hAnsi="宋体" w:hint="eastAsia"/>
                <w:color w:val="auto"/>
                <w:kern w:val="0"/>
                <w:sz w:val="18"/>
                <w:szCs w:val="18"/>
                <w:lang w:eastAsia="zh-CN"/>
                <w:highlight w:val="none"/>
              </w:rPr>
              <w:t>、</w:t>
            </w:r>
            <w:r>
              <w:rPr>
                <w:rFonts w:ascii="宋体" w:eastAsia="宋体" w:cs="宋体" w:hAnsi="宋体" w:hint="eastAsia"/>
                <w:color w:val="auto"/>
                <w:kern w:val="0"/>
                <w:sz w:val="18"/>
                <w:szCs w:val="18"/>
              </w:rPr>
              <w:t>孙海军</w:t>
            </w:r>
          </w:p>
        </w:tc>
      </w:tr>
      <w:tr>
        <w:trPr>
          <w:trHeight w:val="3048"/>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3</w:t>
            </w:r>
            <w:r>
              <w:rPr>
                <w:rFonts w:ascii="宋体" w:eastAsia="宋体" w:cs="宋体" w:hAnsi="宋体" w:hint="eastAsia"/>
                <w:bCs/>
                <w:color w:val="auto"/>
                <w:sz w:val="18"/>
                <w:szCs w:val="18"/>
              </w:rPr>
              <w:t>1</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山东头社区村庄改造项目</w:t>
              <w:br/>
              <w:t>LS0104-055 地块（安置区）二期</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青岛市崂山区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207565.16㎡</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2025.3.27</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青建集团股份公司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青岛高科技工业园山东头房地产开发公司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青岛海之大工程咨询有限公司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同圆设计集团股份有限公司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青岛市勘察测绘研究院</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宋各</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黄吉强</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夏燕飞</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李宗志</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王春玲</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蒋志刚</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张建新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高斌</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王继轲</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王伟</w:t>
            </w:r>
          </w:p>
        </w:tc>
      </w:tr>
      <w:tr>
        <w:trPr>
          <w:trHeight w:val="90"/>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3</w:t>
            </w:r>
            <w:r>
              <w:rPr>
                <w:rFonts w:ascii="宋体" w:eastAsia="宋体" w:cs="宋体" w:hAnsi="宋体" w:hint="eastAsia"/>
                <w:bCs/>
                <w:color w:val="auto"/>
                <w:sz w:val="18"/>
                <w:szCs w:val="18"/>
              </w:rPr>
              <w:t>2</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青岛中医药传承创新基地基础设施建设项目一期工程</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青岛市高新区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151198.96m²</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2025.3.31</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中铁建工集团有限公司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青岛高新技术产业开发区管理委员会建设部</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青岛高实置业有限公司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青岛市工程建设监理有限责任公司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青岛市勘察测绘研究院</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青岛北洋建筑设计有限公司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color w:val="auto"/>
                <w:kern w:val="0"/>
                <w:sz w:val="18"/>
                <w:szCs w:val="18"/>
                <w:lang w:val="en-US" w:eastAsia="zh-CN"/>
              </w:rPr>
            </w:pPr>
            <w:r>
              <w:rPr>
                <w:rFonts w:ascii="宋体" w:eastAsia="宋体" w:cs="宋体" w:hAnsi="宋体" w:hint="eastAsia"/>
                <w:color w:val="auto"/>
                <w:kern w:val="0"/>
                <w:sz w:val="18"/>
                <w:szCs w:val="18"/>
              </w:rPr>
              <w:t>王国栋</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吴树涛</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翟永超</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赵伟</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田建华</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朱志强</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王胜涛</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王昊泽</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潘增志</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周洪福</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张锋</w:t>
            </w:r>
            <w:r>
              <w:rPr>
                <w:rFonts w:ascii="宋体" w:cs="宋体" w:hAnsi="宋体" w:hint="eastAsia"/>
                <w:color w:val="auto"/>
                <w:kern w:val="0"/>
                <w:sz w:val="18"/>
                <w:szCs w:val="18"/>
                <w:lang w:eastAsia="zh-CN"/>
              </w:rPr>
              <w:t>、</w:t>
            </w:r>
            <w:r>
              <w:rPr>
                <w:rFonts w:ascii="宋体" w:cs="宋体" w:hAnsi="宋体" w:hint="eastAsia"/>
                <w:color w:val="auto"/>
                <w:kern w:val="0"/>
                <w:sz w:val="18"/>
                <w:szCs w:val="18"/>
                <w:lang w:val="en-US" w:eastAsia="zh-CN"/>
              </w:rPr>
              <w:t>龚洪</w:t>
            </w:r>
          </w:p>
        </w:tc>
      </w:tr>
      <w:tr>
        <w:trPr>
          <w:trHeight w:val="4209"/>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3</w:t>
            </w:r>
            <w:r>
              <w:rPr>
                <w:rFonts w:ascii="宋体" w:eastAsia="宋体" w:cs="宋体" w:hAnsi="宋体" w:hint="eastAsia"/>
                <w:bCs/>
                <w:color w:val="auto"/>
                <w:sz w:val="18"/>
                <w:szCs w:val="18"/>
              </w:rPr>
              <w:t>3</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水城路东、临港路南（7-16#楼及地下车库）（含装修）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水城路东、</w:t>
              <w:br/>
              <w:t>临港路南</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87712.55m2</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2024.11.20</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荣华建设集团有限公司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青岛万珠置业有限公司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青岛瑞源工程有限公司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上海原构设计咨询有限公司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青岛万通建设监理有限责任公司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青岛万科物业服务有限公司青岛开发区分公司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青岛宝利建设集团有限公司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山东兴华建设集团有限公司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孙有建</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李伟</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张健</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顾松华</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吕文芳</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王一帆</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汪久峰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苏凌</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代云祥</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于中滨</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颜洁</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刘伟</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颜坤</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宋合鑫</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李娇</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34</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区人民法院诉讼服务中心建设工程及公共人防工程</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青岛市城阳区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21803㎡</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3</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 xml:space="preserve">6 </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青岛一建集团有限公司</w:t>
            </w:r>
          </w:p>
        </w:tc>
        <w:tc>
          <w:tcPr>
            <w:tcW w:w="984" w:type="pct"/>
            <w:shd w:val="clear" w:color="auto" w:fill="auto"/>
          </w:tcPr>
          <w:p>
            <w:pPr>
              <w:spacing w:line="240" w:lineRule="exact"/>
              <w:jc w:val="left"/>
              <w:rPr>
                <w:rFonts w:ascii="宋体" w:cs="宋体" w:hAnsi="宋体"/>
                <w:kern w:val="0"/>
                <w:sz w:val="18"/>
                <w:szCs w:val="18"/>
              </w:rPr>
            </w:pPr>
            <w:r>
              <w:rPr>
                <w:rFonts w:ascii="宋体" w:cs="宋体" w:hAnsi="宋体" w:hint="eastAsia"/>
                <w:kern w:val="0"/>
                <w:sz w:val="18"/>
                <w:szCs w:val="18"/>
              </w:rPr>
              <w:t>青岛市城阳区人民法院</w:t>
            </w:r>
            <w:r>
              <w:rPr>
                <w:rFonts w:ascii="宋体" w:cs="宋体" w:hAnsi="宋体"/>
                <w:kern w:val="0"/>
                <w:sz w:val="18"/>
                <w:szCs w:val="18"/>
              </w:rPr>
              <w:t>、</w:t>
            </w:r>
            <w:r>
              <w:rPr>
                <w:rFonts w:ascii="宋体" w:cs="宋体" w:hAnsi="宋体" w:hint="eastAsia"/>
                <w:kern w:val="0"/>
                <w:sz w:val="18"/>
                <w:szCs w:val="18"/>
              </w:rPr>
              <w:t>青岛瑞源工程集团有限公司</w:t>
            </w:r>
            <w:r>
              <w:rPr>
                <w:rFonts w:ascii="宋体" w:cs="宋体" w:hAnsi="宋体"/>
                <w:kern w:val="0"/>
                <w:sz w:val="18"/>
                <w:szCs w:val="18"/>
              </w:rPr>
              <w:t>、</w:t>
            </w:r>
            <w:r>
              <w:rPr>
                <w:rFonts w:ascii="宋体" w:cs="宋体" w:hAnsi="宋体" w:hint="eastAsia"/>
                <w:kern w:val="0"/>
                <w:sz w:val="18"/>
                <w:szCs w:val="18"/>
              </w:rPr>
              <w:t>青岛市建筑设计研究院集团股份有限公司</w:t>
              <w:br/>
              <w:t>青岛光华工程监理有限公司</w:t>
            </w:r>
            <w:r>
              <w:rPr>
                <w:rFonts w:ascii="宋体" w:cs="宋体" w:hAnsi="宋体"/>
                <w:kern w:val="0"/>
                <w:sz w:val="18"/>
                <w:szCs w:val="18"/>
              </w:rPr>
              <w:t>、</w:t>
            </w:r>
            <w:r>
              <w:rPr>
                <w:rFonts w:ascii="宋体" w:cs="宋体" w:hAnsi="宋体" w:hint="eastAsia"/>
                <w:kern w:val="0"/>
                <w:sz w:val="18"/>
                <w:szCs w:val="18"/>
              </w:rPr>
              <w:t>青岛东建建设有限公司</w:t>
            </w:r>
            <w:r>
              <w:rPr>
                <w:rFonts w:ascii="宋体" w:cs="宋体" w:hAnsi="宋体"/>
                <w:kern w:val="0"/>
                <w:sz w:val="18"/>
                <w:szCs w:val="18"/>
              </w:rPr>
              <w:t>、</w:t>
            </w:r>
            <w:r>
              <w:rPr>
                <w:rFonts w:ascii="宋体" w:cs="宋体" w:hAnsi="宋体" w:hint="eastAsia"/>
                <w:kern w:val="0"/>
                <w:sz w:val="18"/>
                <w:szCs w:val="18"/>
              </w:rPr>
              <w:t>中启胶建集团有限公司</w:t>
            </w:r>
            <w:r>
              <w:rPr>
                <w:rFonts w:ascii="宋体" w:cs="宋体" w:hAnsi="宋体"/>
                <w:kern w:val="0"/>
                <w:sz w:val="18"/>
                <w:szCs w:val="18"/>
              </w:rPr>
              <w:t>、</w:t>
            </w:r>
            <w:r>
              <w:rPr>
                <w:rFonts w:ascii="宋体" w:cs="宋体" w:hAnsi="宋体" w:hint="eastAsia"/>
                <w:kern w:val="0"/>
                <w:sz w:val="18"/>
                <w:szCs w:val="18"/>
              </w:rPr>
              <w:t>青岛东昊建设安装工程有限公司</w:t>
            </w:r>
            <w:r>
              <w:rPr>
                <w:rFonts w:ascii="宋体" w:cs="宋体" w:hAnsi="宋体"/>
                <w:kern w:val="0"/>
                <w:sz w:val="18"/>
                <w:szCs w:val="18"/>
              </w:rPr>
              <w:t>、</w:t>
            </w:r>
            <w:r>
              <w:rPr>
                <w:rFonts w:ascii="宋体" w:cs="宋体" w:hAnsi="宋体" w:hint="eastAsia"/>
                <w:kern w:val="0"/>
                <w:sz w:val="18"/>
                <w:szCs w:val="18"/>
              </w:rPr>
              <w:t>山东信艺嘉装饰科技有限公司</w:t>
            </w:r>
            <w:r>
              <w:rPr>
                <w:rFonts w:ascii="宋体" w:cs="宋体" w:hAnsi="宋体"/>
                <w:kern w:val="0"/>
                <w:sz w:val="18"/>
                <w:szCs w:val="18"/>
              </w:rPr>
              <w:t>、</w:t>
            </w:r>
            <w:r>
              <w:rPr>
                <w:rFonts w:ascii="宋体" w:cs="宋体" w:hAnsi="宋体" w:hint="eastAsia"/>
                <w:kern w:val="0"/>
                <w:sz w:val="18"/>
                <w:szCs w:val="18"/>
              </w:rPr>
              <w:t>山东国发城建有限公司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李广宏</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胡维克</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吕文芳</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王海亮</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陈谦</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乔金刚</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刘彬</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贾正飞</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徐晓平</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郑建国</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张智</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公维伟</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师飞</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王信宁</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刘国威</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田祥林</w:t>
            </w:r>
          </w:p>
        </w:tc>
      </w:tr>
      <w:tr>
        <w:trPr>
          <w:trHeight w:val="1801"/>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35</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青岛黄海学院文科教学园区1#专业教学楼(含装修)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青岛市黄岛区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32204.07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2023.8.17</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青岛旭华建设集团有限公司</w:t>
            </w:r>
          </w:p>
        </w:tc>
        <w:tc>
          <w:tcPr>
            <w:tcW w:w="984" w:type="pct"/>
            <w:shd w:val="clear" w:color="auto" w:fill="auto"/>
            <w:vAlign w:val="center"/>
          </w:tcPr>
          <w:p>
            <w:pPr>
              <w:spacing w:line="240" w:lineRule="exact"/>
              <w:jc w:val="left"/>
              <w:rPr>
                <w:rFonts w:ascii="宋体" w:cs="宋体" w:hAnsi="宋体"/>
                <w:kern w:val="0"/>
                <w:sz w:val="18"/>
                <w:szCs w:val="18"/>
              </w:rPr>
            </w:pPr>
            <w:r>
              <w:rPr>
                <w:rFonts w:ascii="宋体" w:cs="宋体" w:hAnsi="宋体" w:hint="eastAsia"/>
                <w:kern w:val="0"/>
                <w:sz w:val="18"/>
                <w:szCs w:val="18"/>
              </w:rPr>
              <w:t>青岛黄海学院</w:t>
            </w:r>
            <w:r>
              <w:rPr>
                <w:rFonts w:ascii="宋体" w:cs="宋体" w:hAnsi="宋体"/>
                <w:kern w:val="0"/>
                <w:sz w:val="18"/>
                <w:szCs w:val="18"/>
              </w:rPr>
              <w:t>、</w:t>
            </w:r>
            <w:r>
              <w:rPr>
                <w:rFonts w:ascii="宋体" w:cs="宋体" w:hAnsi="宋体" w:hint="eastAsia"/>
                <w:kern w:val="0"/>
                <w:sz w:val="18"/>
                <w:szCs w:val="18"/>
              </w:rPr>
              <w:t>青岛光大工程管理咨询有限公司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王晓鹏</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张海波</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李传江</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王泽阳</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陈星健</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崔焕琳</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36</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第二实验小学西校区项目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山东省青岛市西海岸新区东岳西路以北，西宁</w:t>
              <w:br/>
              <w:t>路以西，玉宁路以东</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31223.37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2024.8.15</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青岛亿联建设集团股份有限公司</w:t>
            </w:r>
          </w:p>
        </w:tc>
        <w:tc>
          <w:tcPr>
            <w:tcW w:w="984" w:type="pct"/>
            <w:shd w:val="clear" w:color="auto" w:fill="auto"/>
            <w:vAlign w:val="center"/>
          </w:tcPr>
          <w:p>
            <w:pPr>
              <w:spacing w:line="240" w:lineRule="exact"/>
              <w:jc w:val="left"/>
              <w:rPr>
                <w:rFonts w:ascii="宋体" w:cs="宋体" w:hAnsi="宋体"/>
                <w:kern w:val="0"/>
                <w:sz w:val="18"/>
                <w:szCs w:val="18"/>
              </w:rPr>
            </w:pPr>
            <w:r>
              <w:rPr>
                <w:rFonts w:ascii="宋体" w:cs="宋体" w:hAnsi="宋体" w:hint="eastAsia"/>
                <w:kern w:val="0"/>
                <w:sz w:val="18"/>
                <w:szCs w:val="18"/>
              </w:rPr>
              <w:t>青岛西海岸交通投资集团有限公司</w:t>
            </w:r>
            <w:r>
              <w:rPr>
                <w:rFonts w:ascii="宋体" w:cs="宋体" w:hAnsi="宋体"/>
                <w:kern w:val="0"/>
                <w:sz w:val="18"/>
                <w:szCs w:val="18"/>
              </w:rPr>
              <w:t>、</w:t>
            </w:r>
            <w:r>
              <w:rPr>
                <w:rFonts w:ascii="宋体" w:cs="宋体" w:hAnsi="宋体" w:hint="eastAsia"/>
                <w:kern w:val="0"/>
                <w:sz w:val="18"/>
                <w:szCs w:val="18"/>
              </w:rPr>
              <w:t>青岛信达工程管理有限公司</w:t>
            </w:r>
            <w:r>
              <w:rPr>
                <w:rFonts w:ascii="宋体" w:cs="宋体" w:hAnsi="宋体"/>
                <w:kern w:val="0"/>
                <w:sz w:val="18"/>
                <w:szCs w:val="18"/>
              </w:rPr>
              <w:t>、</w:t>
            </w:r>
            <w:r>
              <w:rPr>
                <w:rFonts w:ascii="宋体" w:cs="宋体" w:hAnsi="宋体" w:hint="eastAsia"/>
                <w:kern w:val="0"/>
                <w:sz w:val="18"/>
                <w:szCs w:val="18"/>
              </w:rPr>
              <w:t>青岛城乡建筑设计院有限公司</w:t>
            </w:r>
            <w:r>
              <w:rPr>
                <w:rFonts w:ascii="宋体" w:cs="宋体" w:hAnsi="宋体"/>
                <w:kern w:val="0"/>
                <w:sz w:val="18"/>
                <w:szCs w:val="18"/>
              </w:rPr>
              <w:t>、</w:t>
            </w:r>
            <w:r>
              <w:rPr>
                <w:rFonts w:ascii="宋体" w:cs="宋体" w:hAnsi="宋体" w:hint="eastAsia"/>
                <w:kern w:val="0"/>
                <w:sz w:val="18"/>
                <w:szCs w:val="18"/>
              </w:rPr>
              <w:t>青岛瑞源工程集团有限公司</w:t>
            </w:r>
            <w:r>
              <w:rPr>
                <w:rFonts w:ascii="宋体" w:cs="宋体" w:hAnsi="宋体"/>
                <w:kern w:val="0"/>
                <w:sz w:val="18"/>
                <w:szCs w:val="18"/>
              </w:rPr>
              <w:t>、</w:t>
            </w:r>
            <w:r>
              <w:rPr>
                <w:rFonts w:ascii="宋体" w:cs="宋体" w:hAnsi="宋体" w:hint="eastAsia"/>
                <w:kern w:val="0"/>
                <w:sz w:val="18"/>
                <w:szCs w:val="18"/>
              </w:rPr>
              <w:t>青岛泰润建设有限公司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张鹏</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王维杰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刘全平</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丁志浩</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薛娟</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陈仲庆</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单琪</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楚英军</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宫浩亮</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孙德伟</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37</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烟台路小学（施工）</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青岛市黄岛区海王路南、烟台路西</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23776.2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2025.8.28</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山东兴华建设集团有限公司</w:t>
            </w:r>
          </w:p>
        </w:tc>
        <w:tc>
          <w:tcPr>
            <w:tcW w:w="984" w:type="pct"/>
            <w:shd w:val="clear" w:color="auto" w:fill="auto"/>
            <w:vAlign w:val="center"/>
          </w:tcPr>
          <w:p>
            <w:pPr>
              <w:spacing w:line="240" w:lineRule="exact"/>
              <w:jc w:val="left"/>
              <w:rPr>
                <w:rFonts w:ascii="宋体" w:cs="宋体" w:hAnsi="宋体"/>
                <w:kern w:val="0"/>
                <w:sz w:val="18"/>
                <w:szCs w:val="18"/>
              </w:rPr>
            </w:pPr>
            <w:r>
              <w:rPr>
                <w:rFonts w:ascii="宋体" w:cs="宋体" w:hAnsi="宋体" w:hint="eastAsia"/>
                <w:kern w:val="0"/>
                <w:sz w:val="18"/>
                <w:szCs w:val="18"/>
              </w:rPr>
              <w:t>青岛科创投资发展集团有限公司</w:t>
            </w:r>
            <w:r>
              <w:rPr>
                <w:rFonts w:ascii="宋体" w:cs="宋体" w:hAnsi="宋体"/>
                <w:kern w:val="0"/>
                <w:sz w:val="18"/>
                <w:szCs w:val="18"/>
              </w:rPr>
              <w:t>、</w:t>
            </w:r>
            <w:r>
              <w:rPr>
                <w:rFonts w:ascii="宋体" w:cs="宋体" w:hAnsi="宋体" w:hint="eastAsia"/>
                <w:kern w:val="0"/>
                <w:sz w:val="18"/>
                <w:szCs w:val="18"/>
              </w:rPr>
              <w:t>青岛建通浩源集团有限公司</w:t>
            </w:r>
            <w:r>
              <w:rPr>
                <w:rFonts w:ascii="宋体" w:cs="宋体" w:hAnsi="宋体"/>
                <w:kern w:val="0"/>
                <w:sz w:val="18"/>
                <w:szCs w:val="18"/>
              </w:rPr>
              <w:t>、</w:t>
            </w:r>
            <w:r>
              <w:rPr>
                <w:rFonts w:ascii="宋体" w:cs="宋体" w:hAnsi="宋体" w:hint="eastAsia"/>
                <w:kern w:val="0"/>
                <w:sz w:val="18"/>
                <w:szCs w:val="18"/>
              </w:rPr>
              <w:t>山东华滨建工有限公司</w:t>
            </w:r>
            <w:r>
              <w:rPr>
                <w:rFonts w:ascii="宋体" w:cs="宋体" w:hAnsi="宋体"/>
                <w:kern w:val="0"/>
                <w:sz w:val="18"/>
                <w:szCs w:val="18"/>
              </w:rPr>
              <w:t>、</w:t>
            </w:r>
            <w:r>
              <w:rPr>
                <w:rFonts w:ascii="宋体" w:cs="宋体" w:hAnsi="宋体" w:hint="eastAsia"/>
                <w:kern w:val="0"/>
                <w:sz w:val="18"/>
                <w:szCs w:val="18"/>
              </w:rPr>
              <w:t>中青建安建设集团有限公司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陈文杰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陈成光</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张会彬</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杨文武</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林海</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曹兴龙</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贾艳清</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罗斯加</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刘学帅</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38</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人民街与开发北路交叉口东南侧2#地块项目（丽水创新中心项目（一期）2#地块数智创新产业园）</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浙江省丽水市莲都区人民路与开发路交叉口东</w:t>
              <w:br/>
              <w:t>南侧</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23786.23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2025.6.27</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青岛亿联建设集团股份有限公司</w:t>
            </w:r>
          </w:p>
        </w:tc>
        <w:tc>
          <w:tcPr>
            <w:tcW w:w="984" w:type="pct"/>
            <w:shd w:val="clear" w:color="auto" w:fill="auto"/>
            <w:vAlign w:val="center"/>
          </w:tcPr>
          <w:p>
            <w:pPr>
              <w:spacing w:line="240" w:lineRule="exact"/>
              <w:jc w:val="left"/>
              <w:rPr>
                <w:rFonts w:ascii="宋体" w:cs="宋体" w:hAnsi="宋体"/>
                <w:kern w:val="0"/>
                <w:sz w:val="18"/>
                <w:szCs w:val="18"/>
              </w:rPr>
            </w:pPr>
            <w:r>
              <w:rPr>
                <w:rFonts w:ascii="宋体" w:cs="宋体" w:hAnsi="宋体" w:hint="eastAsia"/>
                <w:kern w:val="0"/>
                <w:sz w:val="18"/>
                <w:szCs w:val="18"/>
              </w:rPr>
              <w:t>青岛泰润建设有限公司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邵浩</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李娜</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华宇</w:t>
            </w:r>
          </w:p>
        </w:tc>
      </w:tr>
      <w:tr>
        <w:trPr>
          <w:trHeight w:val="1856"/>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39</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人民街与开发北路交叉口东南侧1#地块项目（丽水创新中心项目（一期）1#地块数智创新产业园）</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浙江省丽水市莲都区人民路与开发路交叉口东南侧</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24448.23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2025.6.27</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青岛亿联建设集团股份有限公司</w:t>
            </w:r>
          </w:p>
        </w:tc>
        <w:tc>
          <w:tcPr>
            <w:tcW w:w="984" w:type="pct"/>
            <w:shd w:val="clear" w:color="auto" w:fill="auto"/>
            <w:vAlign w:val="center"/>
          </w:tcPr>
          <w:p>
            <w:pPr>
              <w:spacing w:line="240" w:lineRule="exact"/>
              <w:jc w:val="left"/>
              <w:rPr>
                <w:rFonts w:ascii="宋体" w:cs="宋体" w:hAnsi="宋体"/>
                <w:kern w:val="0"/>
                <w:sz w:val="18"/>
                <w:szCs w:val="18"/>
              </w:rPr>
            </w:pPr>
            <w:r>
              <w:rPr>
                <w:rFonts w:ascii="宋体" w:cs="宋体" w:hAnsi="宋体" w:hint="eastAsia"/>
                <w:kern w:val="0"/>
                <w:sz w:val="18"/>
                <w:szCs w:val="18"/>
              </w:rPr>
              <w:t>江西学智建设有限公司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庄磊</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裴晓晨</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郑仲</w:t>
            </w:r>
          </w:p>
        </w:tc>
      </w:tr>
      <w:tr>
        <w:trPr>
          <w:trHeight w:val="1684"/>
        </w:trPr>
        <w:tc>
          <w:tcPr>
            <w:tcW w:w="1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lang w:val="en-US" w:eastAsia="zh-CN"/>
              </w:rPr>
            </w:pPr>
            <w:r>
              <w:rPr>
                <w:rFonts w:ascii="宋体" w:eastAsia="宋体" w:cs="宋体" w:hAnsi="宋体" w:hint="eastAsia"/>
                <w:bCs/>
                <w:color w:val="auto"/>
                <w:sz w:val="18"/>
                <w:szCs w:val="18"/>
                <w:lang w:val="en-US" w:eastAsia="zh-CN"/>
              </w:rPr>
              <w:t>40</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上合国际交流中心（胶州市委党校)</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山东省青岛市胶州市生态大道1号</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82331.98㎡</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2023.10.31</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中国建筑第六工程局有限公司</w:t>
            </w:r>
          </w:p>
        </w:tc>
        <w:tc>
          <w:tcPr>
            <w:tcW w:w="984" w:type="pct"/>
            <w:shd w:val="clear" w:color="auto" w:fill="auto"/>
            <w:vAlign w:val="center"/>
          </w:tcPr>
          <w:p>
            <w:pPr>
              <w:spacing w:line="240" w:lineRule="exact"/>
              <w:jc w:val="left"/>
              <w:rPr>
                <w:rFonts w:ascii="宋体" w:cs="宋体" w:hAnsi="宋体"/>
                <w:kern w:val="0"/>
                <w:sz w:val="18"/>
                <w:szCs w:val="18"/>
              </w:rPr>
            </w:pPr>
            <w:r>
              <w:rPr>
                <w:rFonts w:ascii="宋体" w:cs="宋体" w:hAnsi="宋体" w:hint="eastAsia"/>
                <w:kern w:val="0"/>
                <w:sz w:val="18"/>
                <w:szCs w:val="18"/>
              </w:rPr>
              <w:t>青岛胶州湾科技投资有限公司</w:t>
            </w:r>
            <w:r>
              <w:rPr>
                <w:rFonts w:ascii="宋体" w:cs="宋体" w:hAnsi="宋体"/>
                <w:kern w:val="0"/>
                <w:sz w:val="18"/>
                <w:szCs w:val="18"/>
              </w:rPr>
              <w:t>、</w:t>
            </w:r>
            <w:r>
              <w:rPr>
                <w:rFonts w:ascii="宋体" w:cs="宋体" w:hAnsi="宋体" w:hint="eastAsia"/>
                <w:kern w:val="0"/>
                <w:sz w:val="18"/>
                <w:szCs w:val="18"/>
              </w:rPr>
              <w:t>山东省鲁勘地址工程有限公司</w:t>
            </w:r>
            <w:r>
              <w:rPr>
                <w:rFonts w:ascii="宋体" w:cs="宋体" w:hAnsi="宋体"/>
                <w:kern w:val="0"/>
                <w:sz w:val="18"/>
                <w:szCs w:val="18"/>
              </w:rPr>
              <w:t>、</w:t>
            </w:r>
            <w:bookmarkStart w:id="0" w:name="_GoBack"/>
            <w:bookmarkEnd w:id="0"/>
            <w:r>
              <w:rPr>
                <w:rFonts w:ascii="宋体" w:cs="宋体" w:hAnsi="宋体" w:hint="eastAsia"/>
                <w:kern w:val="0"/>
                <w:sz w:val="18"/>
                <w:szCs w:val="18"/>
              </w:rPr>
              <w:t>青岛华鹏工程咨询集团有限公司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cs="宋体" w:hAnsi="宋体"/>
                <w:color w:val="auto"/>
                <w:kern w:val="0"/>
                <w:sz w:val="18"/>
                <w:szCs w:val="18"/>
                <w:lang w:val="en-US" w:eastAsia="zh-CN"/>
              </w:rPr>
            </w:pPr>
            <w:r>
              <w:rPr>
                <w:rFonts w:ascii="宋体" w:eastAsia="宋体" w:cs="宋体" w:hAnsi="宋体" w:hint="eastAsia"/>
                <w:color w:val="auto"/>
                <w:kern w:val="0"/>
                <w:sz w:val="18"/>
                <w:szCs w:val="18"/>
              </w:rPr>
              <w:t>闫寒</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林涛</w:t>
            </w:r>
            <w:r>
              <w:rPr>
                <w:rFonts w:ascii="宋体" w:cs="宋体" w:hAnsi="宋体" w:hint="eastAsia"/>
                <w:color w:val="auto"/>
                <w:kern w:val="0"/>
                <w:sz w:val="18"/>
                <w:szCs w:val="18"/>
                <w:lang w:eastAsia="zh-CN"/>
              </w:rPr>
              <w:t>、</w:t>
            </w:r>
            <w:r>
              <w:rPr>
                <w:rFonts w:ascii="宋体" w:cs="宋体" w:hAnsi="宋体" w:hint="eastAsia"/>
                <w:color w:val="auto"/>
                <w:kern w:val="0"/>
                <w:sz w:val="18"/>
                <w:szCs w:val="18"/>
                <w:lang w:val="en-US" w:eastAsia="zh-CN"/>
              </w:rPr>
              <w:t>侯付国、臧贻甜</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4</w:t>
            </w:r>
            <w:r>
              <w:rPr>
                <w:rFonts w:ascii="宋体" w:eastAsia="宋体" w:cs="宋体" w:hAnsi="宋体" w:hint="eastAsia"/>
                <w:bCs/>
                <w:color w:val="auto"/>
                <w:sz w:val="18"/>
                <w:szCs w:val="18"/>
              </w:rPr>
              <w:t>1</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青岛啤酒麦芽厂25万吨扩建项目一制麦塔</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青岛市平度市</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21195.02 m²</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2025.9.3</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青建集团股份公司</w:t>
            </w:r>
          </w:p>
        </w:tc>
        <w:tc>
          <w:tcPr>
            <w:tcW w:w="984" w:type="pct"/>
            <w:shd w:val="clear" w:color="auto" w:fill="auto"/>
            <w:vAlign w:val="center"/>
          </w:tcPr>
          <w:p>
            <w:pPr>
              <w:spacing w:line="240" w:lineRule="exact"/>
              <w:jc w:val="left"/>
              <w:rPr>
                <w:rFonts w:ascii="宋体" w:cs="宋体" w:hAnsi="宋体"/>
                <w:kern w:val="0"/>
                <w:sz w:val="18"/>
                <w:szCs w:val="18"/>
              </w:rPr>
            </w:pPr>
            <w:r>
              <w:rPr>
                <w:rFonts w:ascii="宋体" w:cs="宋体" w:hAnsi="宋体" w:hint="eastAsia"/>
                <w:kern w:val="0"/>
                <w:sz w:val="18"/>
                <w:szCs w:val="18"/>
              </w:rPr>
              <w:t>青岛啤酒股份有限公司</w:t>
            </w:r>
            <w:r>
              <w:rPr>
                <w:rFonts w:ascii="宋体" w:cs="宋体" w:hAnsi="宋体"/>
                <w:kern w:val="0"/>
                <w:sz w:val="18"/>
                <w:szCs w:val="18"/>
              </w:rPr>
              <w:t>、</w:t>
            </w:r>
            <w:r>
              <w:rPr>
                <w:rFonts w:ascii="宋体" w:cs="宋体" w:hAnsi="宋体" w:hint="eastAsia"/>
                <w:kern w:val="0"/>
                <w:sz w:val="18"/>
                <w:szCs w:val="18"/>
              </w:rPr>
              <w:t>青岛市勘察测绘研究院</w:t>
            </w:r>
            <w:r>
              <w:rPr>
                <w:rFonts w:ascii="宋体" w:cs="宋体" w:hAnsi="宋体"/>
                <w:kern w:val="0"/>
                <w:sz w:val="18"/>
                <w:szCs w:val="18"/>
              </w:rPr>
              <w:t>、</w:t>
            </w:r>
            <w:r>
              <w:rPr>
                <w:rFonts w:ascii="宋体" w:cs="宋体" w:hAnsi="宋体" w:hint="eastAsia"/>
                <w:kern w:val="0"/>
                <w:sz w:val="18"/>
                <w:szCs w:val="18"/>
              </w:rPr>
              <w:t>青岛华鹏工程咨询集团有限公司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王贝贝</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周昊</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刘占山</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曲光平</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刘志刚</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 xml:space="preserve"> 魏嘉新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 xml:space="preserve"> 卢瑞</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纪庆法</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4</w:t>
            </w:r>
            <w:r>
              <w:rPr>
                <w:rFonts w:ascii="宋体" w:eastAsia="宋体" w:cs="宋体" w:hAnsi="宋体" w:hint="eastAsia"/>
                <w:bCs/>
                <w:color w:val="auto"/>
                <w:sz w:val="18"/>
                <w:szCs w:val="18"/>
              </w:rPr>
              <w:t>2</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盘古润滑·液压系统青岛智造中心二期扩产项目(2 . 1期)</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青岛市高新区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35724.02m²</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2024.5.29</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青岛海川建设集团有限公司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青岛雍达筑城建筑设计限公司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青岛盘古智能制造股份限公司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青岛恩地建设工程咨询限公司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华联建筑科技集团(青岛)有限公司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青岛海联建筑安装工程有限公司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张庆涛</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李绪春</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李玉兰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赵秋芬</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李玉鹏</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叶伟</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井征博</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4</w:t>
            </w:r>
            <w:r>
              <w:rPr>
                <w:rFonts w:ascii="宋体" w:eastAsia="宋体" w:cs="宋体" w:hAnsi="宋体" w:hint="eastAsia"/>
                <w:bCs/>
                <w:color w:val="auto"/>
                <w:sz w:val="18"/>
                <w:szCs w:val="18"/>
              </w:rPr>
              <w:t>3</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胶州制造中心及研发中心二期建设项目：实验中心、制造中心、立体仓库、门卫</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胶州市上合示范区黄河路以南，创业大道以东，尚德大道西</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63059.83㎡</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2025.1.24</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青岛海川建设集团有限公司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cs="宋体" w:hAnsi="宋体" w:hint="eastAsia"/>
                <w:kern w:val="0"/>
                <w:sz w:val="18"/>
                <w:szCs w:val="18"/>
              </w:rPr>
            </w:pPr>
            <w:r>
              <w:rPr>
                <w:rFonts w:ascii="宋体" w:eastAsia="宋体" w:cs="宋体" w:hAnsi="宋体" w:hint="eastAsia"/>
                <w:color w:val="auto"/>
                <w:kern w:val="0"/>
                <w:sz w:val="18"/>
                <w:szCs w:val="18"/>
              </w:rPr>
              <w:t>大牧人机械（胶州）有限公司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青岛海联建筑安装工程有限公司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吴攀</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胡立晓</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 xml:space="preserve">邵珠昌 </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 xml:space="preserve">刘夫苓 </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 xml:space="preserve">杨帆 </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 xml:space="preserve">王炜 </w:t>
            </w:r>
          </w:p>
        </w:tc>
      </w:tr>
      <w:tr>
        <w:trPr>
          <w:trHeight w:val="1449"/>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44</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海盐经济开发区园区数字化人才公寓项目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浙江省嘉兴市海盐县</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75918.76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2025.7.30</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青岛亿联建设集团股份有限公司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青岛泰润建设有限公司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刘晓峰</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王翔宇</w:t>
            </w:r>
          </w:p>
        </w:tc>
      </w:tr>
      <w:t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highlight w:val="none"/>
              </w:rPr>
            </w:pPr>
            <w:r>
              <w:rPr>
                <w:rFonts w:ascii="宋体" w:eastAsia="宋体" w:cs="宋体" w:hAnsi="宋体" w:hint="eastAsia"/>
                <w:bCs/>
                <w:color w:val="auto"/>
                <w:sz w:val="18"/>
                <w:szCs w:val="18"/>
                <w:lang w:val="en-US" w:eastAsia="zh-CN"/>
                <w:highlight w:val="none"/>
              </w:rPr>
              <w:t>45</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highlight w:val="none"/>
              </w:rPr>
            </w:pPr>
            <w:r>
              <w:rPr>
                <w:rFonts w:ascii="宋体" w:eastAsia="宋体" w:cs="宋体" w:hAnsi="宋体" w:hint="eastAsia"/>
                <w:bCs/>
                <w:color w:val="auto"/>
                <w:sz w:val="18"/>
                <w:szCs w:val="18"/>
                <w:lang w:val="en-US" w:eastAsia="zh-CN"/>
                <w:highlight w:val="none"/>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中韩街道张家下庄社区村庄改造安置区建设项目1#-2#、10#-12#</w:t>
              <w:br/>
              <w:t>楼、16#-18#楼西大门及地下车库</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青岛市崂山区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72005.16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2023.1.2</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color w:val="auto"/>
                <w:kern w:val="0"/>
                <w:sz w:val="18"/>
                <w:szCs w:val="18"/>
                <w:highlight w:val="none"/>
              </w:rPr>
              <w:t>山东国建工程集团有限公司</w:t>
            </w:r>
          </w:p>
        </w:tc>
        <w:tc>
          <w:tcPr>
            <w:tcW w:w="984" w:type="pct"/>
            <w:shd w:val="clear" w:color="auto" w:fill="auto"/>
            <w:vAlign w:val="center"/>
          </w:tcPr>
          <w:p>
            <w:pPr>
              <w:keepNext w:val="0"/>
              <w:keepLines w:val="0"/>
              <w:pageBreakBefore w:val="0"/>
              <w:kinsoku/>
              <w:wordWrap/>
              <w:overflowPunct/>
              <w:topLinePunct w:val="0"/>
              <w:autoSpaceDE/>
              <w:autoSpaceDN/>
              <w:adjustRightInd/>
              <w:snapToGrid/>
              <w:spacing w:line="240" w:lineRule="exact"/>
              <w:ind w:left="0" w:firstLine="0"/>
              <w:jc w:val="left"/>
              <w:rPr>
                <w:rFonts w:ascii="宋体" w:cs="宋体" w:hAnsi="宋体" w:hint="eastAsia"/>
                <w:kern w:val="0"/>
                <w:sz w:val="18"/>
                <w:szCs w:val="18"/>
              </w:rPr>
            </w:pPr>
            <w:r>
              <w:rPr>
                <w:rFonts w:ascii="宋体" w:eastAsia="宋体" w:cs="宋体" w:hAnsi="宋体" w:hint="eastAsia"/>
                <w:color w:val="auto"/>
                <w:kern w:val="0"/>
                <w:sz w:val="18"/>
                <w:szCs w:val="18"/>
                <w:highlight w:val="none"/>
              </w:rPr>
              <w:t>青岛高园建设咨询管理有限公司</w:t>
            </w:r>
            <w:r>
              <w:rPr>
                <w:rFonts w:ascii="宋体" w:eastAsia="宋体" w:cs="宋体" w:hAnsi="宋体"/>
                <w:color w:val="auto"/>
                <w:kern w:val="0"/>
                <w:sz w:val="18"/>
                <w:szCs w:val="18"/>
                <w:highlight w:val="none"/>
              </w:rPr>
              <w:t>、</w:t>
            </w:r>
            <w:r>
              <w:rPr>
                <w:rFonts w:ascii="宋体" w:eastAsia="宋体" w:cs="宋体" w:hAnsi="宋体" w:hint="eastAsia"/>
                <w:bCs/>
                <w:color w:val="auto"/>
                <w:sz w:val="18"/>
                <w:szCs w:val="18"/>
                <w:lang w:eastAsia="zh-CN"/>
                <w:highlight w:val="none"/>
              </w:rPr>
              <w:t>青岛地矿岩土工程有限公司</w:t>
            </w:r>
            <w:r>
              <w:rPr>
                <w:rFonts w:ascii="宋体" w:eastAsia="宋体" w:cs="宋体" w:hAnsi="宋体"/>
                <w:bCs/>
                <w:color w:val="auto"/>
                <w:sz w:val="18"/>
                <w:szCs w:val="18"/>
                <w:lang w:eastAsia="zh-CN"/>
                <w:highlight w:val="none"/>
              </w:rPr>
              <w:t>、</w:t>
            </w:r>
            <w:r>
              <w:rPr>
                <w:rFonts w:ascii="宋体" w:eastAsia="宋体" w:cs="宋体" w:hAnsi="宋体" w:hint="eastAsia"/>
                <w:bCs/>
                <w:color w:val="auto"/>
                <w:sz w:val="18"/>
                <w:szCs w:val="18"/>
                <w:lang w:eastAsia="zh-CN"/>
                <w:highlight w:val="none"/>
              </w:rPr>
              <w:br/>
            </w:r>
            <w:r>
              <w:rPr>
                <w:rFonts w:ascii="宋体" w:eastAsia="宋体" w:cs="宋体" w:hAnsi="宋体" w:hint="eastAsia"/>
                <w:color w:val="auto"/>
                <w:kern w:val="0"/>
                <w:sz w:val="18"/>
                <w:szCs w:val="18"/>
                <w:highlight w:val="none"/>
              </w:rPr>
              <w:t>青岛北洋建筑设计有限公司</w:t>
            </w:r>
          </w:p>
        </w:tc>
        <w:tc>
          <w:tcPr>
            <w:tcW w:w="1162" w:type="pct"/>
            <w:shd w:val="clear" w:color="auto" w:fill="auto"/>
            <w:vAlign w:val="center"/>
          </w:tcPr>
          <w:p>
            <w:pPr>
              <w:keepNext w:val="0"/>
              <w:keepLines w:val="0"/>
              <w:pageBreakBefore w:val="0"/>
              <w:kinsoku/>
              <w:wordWrap/>
              <w:overflowPunct/>
              <w:topLinePunct w:val="0"/>
              <w:autoSpaceDE/>
              <w:autoSpaceDN/>
              <w:adjustRightInd/>
              <w:snapToGrid/>
              <w:spacing w:line="240" w:lineRule="exact"/>
              <w:ind w:left="0" w:firstLine="0"/>
              <w:rPr>
                <w:rFonts w:ascii="宋体" w:cs="宋体" w:hAnsi="宋体" w:hint="eastAsia"/>
                <w:kern w:val="0"/>
                <w:sz w:val="18"/>
                <w:szCs w:val="18"/>
              </w:rPr>
            </w:pPr>
            <w:r>
              <w:rPr>
                <w:rFonts w:ascii="宋体" w:eastAsia="宋体" w:cs="宋体" w:hAnsi="宋体" w:hint="eastAsia"/>
                <w:color w:val="auto"/>
                <w:kern w:val="0"/>
                <w:sz w:val="18"/>
                <w:szCs w:val="18"/>
                <w:highlight w:val="none"/>
              </w:rPr>
              <w:t>李洪东</w:t>
            </w:r>
            <w:r>
              <w:rPr>
                <w:rFonts w:ascii="宋体" w:cs="宋体" w:hAnsi="宋体" w:hint="eastAsia"/>
                <w:color w:val="auto"/>
                <w:kern w:val="0"/>
                <w:sz w:val="18"/>
                <w:szCs w:val="18"/>
                <w:lang w:eastAsia="zh-CN"/>
                <w:highlight w:val="none"/>
              </w:rPr>
              <w:t>、</w:t>
            </w:r>
            <w:r>
              <w:rPr>
                <w:rFonts w:ascii="宋体" w:eastAsia="宋体" w:cs="宋体" w:hAnsi="宋体" w:hint="eastAsia"/>
                <w:color w:val="auto"/>
                <w:kern w:val="0"/>
                <w:sz w:val="18"/>
                <w:szCs w:val="18"/>
                <w:highlight w:val="none"/>
              </w:rPr>
              <w:t>刘润彩</w:t>
            </w:r>
            <w:r>
              <w:rPr>
                <w:rFonts w:ascii="宋体" w:cs="宋体" w:hAnsi="宋体" w:hint="eastAsia"/>
                <w:color w:val="auto"/>
                <w:kern w:val="0"/>
                <w:sz w:val="18"/>
                <w:szCs w:val="18"/>
                <w:lang w:eastAsia="zh-CN"/>
                <w:highlight w:val="none"/>
              </w:rPr>
              <w:t>、</w:t>
            </w:r>
            <w:r>
              <w:rPr>
                <w:rFonts w:ascii="宋体" w:eastAsia="宋体" w:cs="宋体" w:hAnsi="宋体" w:hint="eastAsia"/>
                <w:color w:val="auto"/>
                <w:kern w:val="0"/>
                <w:sz w:val="18"/>
                <w:szCs w:val="18"/>
                <w:highlight w:val="none"/>
              </w:rPr>
              <w:t>叶楷</w:t>
            </w:r>
            <w:r>
              <w:rPr>
                <w:rFonts w:ascii="宋体" w:cs="宋体" w:hAnsi="宋体" w:hint="eastAsia"/>
                <w:color w:val="auto"/>
                <w:kern w:val="0"/>
                <w:sz w:val="18"/>
                <w:szCs w:val="18"/>
                <w:lang w:eastAsia="zh-CN"/>
                <w:highlight w:val="none"/>
              </w:rPr>
              <w:t>、</w:t>
            </w:r>
            <w:r>
              <w:rPr>
                <w:rFonts w:ascii="宋体" w:eastAsia="宋体" w:cs="宋体" w:hAnsi="宋体" w:hint="eastAsia"/>
                <w:color w:val="auto"/>
                <w:kern w:val="0"/>
                <w:sz w:val="18"/>
                <w:szCs w:val="18"/>
                <w:highlight w:val="none"/>
              </w:rPr>
              <w:t>秦海朋</w:t>
            </w:r>
            <w:r>
              <w:rPr>
                <w:rFonts w:ascii="宋体" w:cs="宋体" w:hAnsi="宋体" w:hint="eastAsia"/>
                <w:color w:val="auto"/>
                <w:kern w:val="0"/>
                <w:sz w:val="18"/>
                <w:szCs w:val="18"/>
                <w:lang w:eastAsia="zh-CN"/>
                <w:highlight w:val="none"/>
              </w:rPr>
              <w:t>、</w:t>
            </w:r>
            <w:r>
              <w:rPr>
                <w:rFonts w:ascii="宋体" w:cs="宋体" w:hAnsi="宋体" w:hint="eastAsia"/>
                <w:color w:val="auto"/>
                <w:kern w:val="0"/>
                <w:sz w:val="18"/>
                <w:szCs w:val="18"/>
                <w:lang w:val="en-US" w:eastAsia="zh-CN"/>
                <w:highlight w:val="none"/>
              </w:rPr>
              <w:t>王绪勇、孙强、夏世群、许栋</w:t>
            </w:r>
          </w:p>
        </w:tc>
      </w:tr>
      <w:tr>
        <w:trPr>
          <w:trHeight w:val="2889"/>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46</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中国北方国际油气中心项目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青岛市市北区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30099.92㎡</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2025</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7</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31</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cs="宋体" w:hAnsi="宋体" w:hint="eastAsia"/>
                <w:kern w:val="0"/>
                <w:sz w:val="18"/>
                <w:szCs w:val="18"/>
              </w:rPr>
            </w:pPr>
            <w:r>
              <w:rPr>
                <w:rFonts w:ascii="宋体" w:eastAsia="宋体" w:cs="宋体" w:hAnsi="宋体" w:hint="eastAsia"/>
                <w:color w:val="auto"/>
                <w:kern w:val="0"/>
                <w:sz w:val="18"/>
                <w:szCs w:val="18"/>
              </w:rPr>
              <w:t>中铁建工集团有限公司</w:t>
            </w:r>
          </w:p>
        </w:tc>
        <w:tc>
          <w:tcPr>
            <w:tcW w:w="984" w:type="pct"/>
            <w:shd w:val="clear" w:color="auto" w:fill="auto"/>
            <w:vAlign w:val="center"/>
          </w:tcPr>
          <w:p>
            <w:pPr>
              <w:keepNext w:val="0"/>
              <w:keepLines w:val="0"/>
              <w:pageBreakBefore w:val="0"/>
              <w:kinsoku/>
              <w:wordWrap/>
              <w:overflowPunct/>
              <w:topLinePunct w:val="0"/>
              <w:autoSpaceDE/>
              <w:autoSpaceDN/>
              <w:adjustRightInd/>
              <w:snapToGrid/>
              <w:spacing w:line="240" w:lineRule="exact"/>
              <w:ind w:left="0" w:firstLine="0"/>
              <w:jc w:val="left"/>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青岛聚港产业园投资运营有限公司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青岛市勘察测绘研究院</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青岛华鹏工程咨询集团有限公司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浙江绿城建筑设计有限公司</w:t>
            </w:r>
          </w:p>
        </w:tc>
        <w:tc>
          <w:tcPr>
            <w:tcW w:w="1162" w:type="pct"/>
            <w:shd w:val="clear" w:color="auto" w:fill="auto"/>
            <w:vAlign w:val="center"/>
          </w:tcPr>
          <w:p>
            <w:pPr>
              <w:pStyle w:val="15"/>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王晓明</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徐东</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highlight w:val="none"/>
              </w:rPr>
              <w:t>杨鸿亮</w:t>
            </w:r>
            <w:r>
              <w:rPr>
                <w:rFonts w:ascii="宋体" w:cs="宋体" w:hAnsi="宋体" w:hint="eastAsia"/>
                <w:color w:val="auto"/>
                <w:kern w:val="0"/>
                <w:sz w:val="18"/>
                <w:szCs w:val="18"/>
                <w:lang w:val="en-US" w:eastAsia="zh-CN"/>
                <w:highlight w:val="none"/>
              </w:rPr>
              <w:t>、</w:t>
            </w:r>
            <w:r>
              <w:rPr>
                <w:rFonts w:ascii="宋体" w:eastAsia="宋体" w:cs="宋体" w:hAnsi="宋体" w:hint="eastAsia"/>
                <w:color w:val="auto"/>
                <w:kern w:val="0"/>
                <w:sz w:val="18"/>
                <w:szCs w:val="18"/>
                <w:highlight w:val="none"/>
              </w:rPr>
              <w:t>张空军</w:t>
            </w:r>
            <w:r>
              <w:rPr>
                <w:rFonts w:ascii="宋体" w:cs="宋体" w:hAnsi="宋体" w:hint="eastAsia"/>
                <w:color w:val="auto"/>
                <w:kern w:val="0"/>
                <w:sz w:val="18"/>
                <w:szCs w:val="18"/>
                <w:lang w:val="en-US" w:eastAsia="zh-CN"/>
                <w:highlight w:val="none"/>
              </w:rPr>
              <w:t>、</w:t>
            </w:r>
            <w:r>
              <w:rPr>
                <w:rFonts w:ascii="宋体" w:eastAsia="宋体" w:cs="宋体" w:hAnsi="宋体" w:hint="eastAsia"/>
                <w:color w:val="auto"/>
                <w:kern w:val="0"/>
                <w:sz w:val="18"/>
                <w:szCs w:val="18"/>
              </w:rPr>
              <w:t>许国庆</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周新立</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于欢欢</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杨明</w:t>
            </w:r>
          </w:p>
        </w:tc>
      </w:tr>
      <w:tr>
        <w:trPr>
          <w:trHeight w:val="2559"/>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47</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越秀城投·星汇城1.2期(1#、2#、S2商业及配套、8#-11#楼及地下车库)</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青岛市平度市</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68143.01</w:t>
            </w:r>
            <w:r>
              <w:rPr>
                <w:rFonts w:ascii="宋体" w:cs="宋体" w:hAnsi="宋体" w:hint="eastAsia"/>
                <w:color w:val="auto"/>
                <w:kern w:val="0"/>
                <w:sz w:val="18"/>
                <w:szCs w:val="18"/>
                <w:lang w:val="en-US" w:eastAsia="zh-CN"/>
              </w:rPr>
              <w:t xml:space="preserve"> </w:t>
            </w:r>
            <w:r>
              <w:rPr>
                <w:rFonts w:ascii="宋体" w:eastAsia="宋体" w:cs="宋体" w:hAnsi="宋体" w:hint="eastAsia"/>
                <w:color w:val="auto"/>
                <w:kern w:val="0"/>
                <w:sz w:val="18"/>
                <w:szCs w:val="18"/>
              </w:rPr>
              <w:t>m²</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2023.11.3</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青岛中建联合集团有限公司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青岛鸿城置业有限公司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青岛华鹏工程咨询集团有限公司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青岛中房建筑设计院股份有限公司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刘永</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赵学山</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刘栋</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李学军</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何凯青</w:t>
            </w:r>
          </w:p>
        </w:tc>
      </w:tr>
      <w:tr>
        <w:trPr>
          <w:trHeight w:val="2673"/>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48</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中韩街道李家下庄社区村庄改造安置区建设项目（控规编号LS0602-010地块）</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青岛市崂山区中韩街道</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163137.25 ㎡</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11</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12</w:t>
            </w:r>
            <w:r>
              <w:rPr>
                <w:rFonts w:ascii="宋体" w:cs="宋体" w:hAnsi="宋体" w:hint="eastAsia"/>
                <w:color w:val="auto"/>
                <w:kern w:val="0"/>
                <w:sz w:val="18"/>
                <w:szCs w:val="18"/>
                <w:lang w:val="en-US" w:eastAsia="zh-CN"/>
              </w:rPr>
              <w:t>.</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青岛中建联合集团有限公司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中国建筑第八工程局有限公司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青岛市崂山区中韩街道李家下庄社区居民委员会</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青岛海之大工程咨询有限公司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李晓</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张超</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李胜寅</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王锟</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栾鹏</w:t>
            </w:r>
          </w:p>
        </w:tc>
      </w:tr>
      <w:tr>
        <w:trPr>
          <w:trHeight w:val="3150"/>
        </w:trPr>
        <w:tc>
          <w:tcPr>
            <w:tcW w:w="1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49</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城阳区 2023 年城镇老旧小区（ 山水茶苑等 3 个小区）改造项目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青岛市城阳区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203700㎡</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12</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25</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北京市市政四建设工程有限责任公司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青岛顺恒工程建设管理有限责任公司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筑福（ 北京）城市更新建设集团有限公司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青岛光华工程监理有限公司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青岛北岸建工集团有限公司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青岛市勘察测绘研究院</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青岛天泰爱家物业服务有限公司天泰城分公司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杜永涛</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闫海涛</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李文平</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刘光鑫</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牛国磊</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戴蓓蓓</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赵勇</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张石印</w:t>
            </w:r>
            <w:r>
              <w:rPr>
                <w:rFonts w:ascii="宋体" w:cs="宋体" w:hAnsi="宋体" w:hint="eastAsia"/>
                <w:color w:val="auto"/>
                <w:kern w:val="0"/>
                <w:sz w:val="18"/>
                <w:szCs w:val="18"/>
                <w:lang w:eastAsia="zh-CN"/>
              </w:rPr>
              <w:t>、</w:t>
            </w:r>
            <w:r>
              <w:rPr>
                <w:rFonts w:ascii="宋体" w:cs="宋体" w:hAnsi="宋体" w:hint="eastAsia"/>
                <w:color w:val="auto"/>
                <w:kern w:val="0"/>
                <w:sz w:val="18"/>
                <w:szCs w:val="18"/>
                <w:lang w:val="en-US" w:eastAsia="zh-CN"/>
              </w:rPr>
              <w:t>宋钦忠、陈晨、隋超、</w:t>
            </w:r>
            <w:r>
              <w:rPr>
                <w:rFonts w:ascii="宋体" w:eastAsia="宋体" w:cs="宋体" w:hAnsi="宋体" w:hint="eastAsia"/>
                <w:color w:val="auto"/>
                <w:kern w:val="0"/>
                <w:sz w:val="18"/>
                <w:szCs w:val="18"/>
              </w:rPr>
              <w:t>田龙裕</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李长春</w:t>
            </w:r>
          </w:p>
        </w:tc>
      </w:tr>
      <w:tr>
        <w:tc>
          <w:tcPr>
            <w:tcW w:w="1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lang w:val="en-US" w:eastAsia="zh-CN"/>
              </w:rPr>
            </w:pPr>
            <w:r>
              <w:rPr>
                <w:rFonts w:ascii="宋体" w:eastAsia="宋体" w:cs="宋体" w:hAnsi="宋体" w:hint="eastAsia"/>
                <w:bCs/>
                <w:color w:val="auto"/>
                <w:sz w:val="18"/>
                <w:szCs w:val="18"/>
                <w:lang w:val="en-US" w:eastAsia="zh-CN"/>
              </w:rPr>
              <w:t>50</w:t>
            </w:r>
          </w:p>
        </w:tc>
        <w:tc>
          <w:tcPr>
            <w:tcW w:w="27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城阳区 2023 年城镇老旧小区（顺德居小区等 4 个小区）改造项目</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青岛市城阳区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177800㎡</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2023</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11</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 xml:space="preserve">9 </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青岛盈鑫建设集团有限公司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青岛顺恒工程建设管理有限责任公司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筑福（北京）城市更新建设集团有限公司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青岛华鹏工程咨询集团有限公司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青岛北岸建工集团有限公司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青岛大成物业管理有限公司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刘泽初</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宋启顺</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刘晓霞</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王宁</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付晓莉</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张健</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李建强</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姜颖</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解凯旋</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矫行伟</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戴蓓蓓</w:t>
            </w:r>
          </w:p>
        </w:tc>
      </w:tr>
      <w:tr>
        <w:tc>
          <w:tcPr>
            <w:tcW w:w="1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lang w:val="en-US" w:eastAsia="zh-CN"/>
              </w:rPr>
            </w:pPr>
            <w:r>
              <w:rPr>
                <w:rFonts w:ascii="宋体" w:eastAsia="宋体" w:cs="宋体" w:hAnsi="宋体" w:hint="eastAsia"/>
                <w:bCs/>
                <w:color w:val="auto"/>
                <w:sz w:val="18"/>
                <w:szCs w:val="18"/>
                <w:lang w:val="en-US" w:eastAsia="zh-CN"/>
              </w:rPr>
              <w:t>51</w:t>
            </w:r>
          </w:p>
        </w:tc>
        <w:tc>
          <w:tcPr>
            <w:tcW w:w="271" w:type="pct"/>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val="en-US" w:eastAsia="zh-CN"/>
              </w:rPr>
              <w:t>城市房屋建筑</w:t>
            </w:r>
          </w:p>
        </w:tc>
        <w:tc>
          <w:tcPr>
            <w:tcW w:w="53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城阳区 2024 年老旧小区改造项目一期</w:t>
            </w:r>
          </w:p>
        </w:tc>
        <w:tc>
          <w:tcPr>
            <w:tcW w:w="42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青岛市城阳区</w:t>
            </w:r>
          </w:p>
        </w:tc>
        <w:tc>
          <w:tcPr>
            <w:tcW w:w="43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89160.2㎡</w:t>
            </w:r>
          </w:p>
        </w:tc>
        <w:tc>
          <w:tcPr>
            <w:tcW w:w="41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2024</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9</w:t>
            </w:r>
            <w:r>
              <w:rPr>
                <w:rFonts w:ascii="宋体" w:cs="宋体" w:hAnsi="宋体" w:hint="eastAsia"/>
                <w:color w:val="auto"/>
                <w:kern w:val="0"/>
                <w:sz w:val="18"/>
                <w:szCs w:val="18"/>
                <w:lang w:val="en-US" w:eastAsia="zh-CN"/>
              </w:rPr>
              <w:t>.</w:t>
            </w:r>
            <w:r>
              <w:rPr>
                <w:rFonts w:ascii="宋体" w:eastAsia="宋体" w:cs="宋体" w:hAnsi="宋体" w:hint="eastAsia"/>
                <w:color w:val="auto"/>
                <w:kern w:val="0"/>
                <w:sz w:val="18"/>
                <w:szCs w:val="18"/>
              </w:rPr>
              <w:t xml:space="preserve">12 </w:t>
            </w:r>
          </w:p>
        </w:tc>
        <w:tc>
          <w:tcPr>
            <w:tcW w:w="60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青岛品艾实业有限公司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青岛盈鑫建设集团有限公司</w:t>
            </w:r>
          </w:p>
        </w:tc>
        <w:tc>
          <w:tcPr>
            <w:tcW w:w="984"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青岛动车小镇锐安建设有限公司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筑福（北京）城市更新建设集团有限公司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山东正岳项目管理有限公司</w:t>
            </w:r>
            <w:r>
              <w:rPr>
                <w:rFonts w:ascii="宋体" w:eastAsia="宋体" w:cs="宋体" w:hAnsi="宋体"/>
                <w:color w:val="auto"/>
                <w:kern w:val="0"/>
                <w:sz w:val="18"/>
                <w:szCs w:val="18"/>
              </w:rPr>
              <w:t>、</w:t>
            </w:r>
            <w:r>
              <w:rPr>
                <w:rFonts w:ascii="宋体" w:eastAsia="宋体" w:cs="宋体" w:hAnsi="宋体" w:hint="eastAsia"/>
                <w:color w:val="auto"/>
                <w:kern w:val="0"/>
                <w:sz w:val="18"/>
                <w:szCs w:val="18"/>
              </w:rPr>
              <w:t>青岛世纪民生物业管理有限公司</w:t>
            </w:r>
          </w:p>
        </w:tc>
        <w:tc>
          <w:tcPr>
            <w:tcW w:w="1162"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ind w:left="0" w:right="0" w:firstLine="0"/>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0"/>
                <w:sz w:val="18"/>
                <w:szCs w:val="18"/>
              </w:rPr>
              <w:t>李瑞升</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邹凯强</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邓帅</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李建强</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郭文刚</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栾辉</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许广鹏</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杨可林</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牛国磊</w:t>
            </w:r>
            <w:r>
              <w:rPr>
                <w:rFonts w:ascii="宋体" w:cs="宋体" w:hAnsi="宋体" w:hint="eastAsia"/>
                <w:color w:val="auto"/>
                <w:kern w:val="0"/>
                <w:sz w:val="18"/>
                <w:szCs w:val="18"/>
                <w:lang w:eastAsia="zh-CN"/>
              </w:rPr>
              <w:t>、</w:t>
            </w:r>
            <w:r>
              <w:rPr>
                <w:rFonts w:ascii="宋体" w:eastAsia="宋体" w:cs="宋体" w:hAnsi="宋体" w:hint="eastAsia"/>
                <w:color w:val="auto"/>
                <w:kern w:val="0"/>
                <w:sz w:val="18"/>
                <w:szCs w:val="18"/>
              </w:rPr>
              <w:t>戴蓓蓓</w:t>
            </w:r>
          </w:p>
        </w:tc>
      </w:tr>
    </w:tbl>
    <w:p>
      <w:pPr>
        <w:spacing w:line="540" w:lineRule="exact"/>
        <w:jc w:val="center"/>
        <w:rPr>
          <w:rFonts w:ascii="方正小标宋简体" w:eastAsia="方正小标宋简体" w:cs="方正小标宋简体" w:hAnsi="方正小标宋简体" w:hint="eastAsia"/>
          <w:b w:val="0"/>
          <w:bCs/>
          <w:color w:val="auto"/>
          <w:sz w:val="44"/>
          <w:szCs w:val="32"/>
        </w:rPr>
      </w:pPr>
    </w:p>
    <w:tbl>
      <w:tblPr>
        <w:jc w:val="cente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76"/>
        <w:gridCol w:w="1264"/>
        <w:gridCol w:w="1976"/>
        <w:gridCol w:w="1361"/>
        <w:gridCol w:w="981"/>
        <w:gridCol w:w="1159"/>
        <w:gridCol w:w="1566"/>
        <w:gridCol w:w="2084"/>
        <w:gridCol w:w="2578"/>
      </w:tblGrid>
      <w:tr>
        <w:tc>
          <w:tcPr>
            <w:tcW w:w="316"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序号</w:t>
            </w:r>
          </w:p>
        </w:tc>
        <w:tc>
          <w:tcPr>
            <w:tcW w:w="456" w:type="pct"/>
            <w:shd w:val="clear" w:color="auto" w:fill="auto"/>
            <w:vAlign w:val="center"/>
          </w:tcPr>
          <w:p>
            <w:pPr>
              <w:jc w:val="center"/>
              <w:rPr>
                <w:rFonts w:ascii="Times New Roman" w:eastAsia="宋体" w:cs="Times New Roman" w:hAnsi="Times New Roman" w:hint="eastAsia"/>
                <w:color w:val="auto"/>
                <w:kern w:val="2"/>
                <w:sz w:val="21"/>
                <w:szCs w:val="24"/>
                <w:lang w:val="en-US" w:eastAsia="zh-CN" w:bidi="ar-SA"/>
              </w:rPr>
            </w:pPr>
            <w:r>
              <w:rPr>
                <w:rFonts w:ascii="黑体" w:eastAsia="黑体" w:cs="黑体" w:hAnsi="黑体" w:hint="eastAsia"/>
                <w:bCs/>
                <w:color w:val="auto"/>
                <w:sz w:val="24"/>
                <w:szCs w:val="32"/>
                <w:lang w:val="en-US" w:eastAsia="zh-CN"/>
              </w:rPr>
              <w:t>工程类型</w:t>
            </w:r>
          </w:p>
        </w:tc>
        <w:tc>
          <w:tcPr>
            <w:tcW w:w="713"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工程项目名称</w:t>
            </w:r>
          </w:p>
        </w:tc>
        <w:tc>
          <w:tcPr>
            <w:tcW w:w="491"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工程项目所在地</w:t>
            </w:r>
          </w:p>
        </w:tc>
        <w:tc>
          <w:tcPr>
            <w:tcW w:w="354" w:type="pct"/>
            <w:vAlign w:val="center"/>
          </w:tcPr>
          <w:p>
            <w:pPr>
              <w:jc w:val="center"/>
              <w:rPr>
                <w:rFonts w:ascii="黑体" w:eastAsia="黑体" w:cs="黑体" w:hAnsi="黑体" w:hint="eastAsia"/>
                <w:bCs/>
                <w:color w:val="auto"/>
                <w:sz w:val="24"/>
                <w:szCs w:val="32"/>
              </w:rPr>
            </w:pPr>
            <w:r>
              <w:rPr>
                <w:rFonts w:ascii="黑体" w:eastAsia="黑体" w:cs="黑体" w:hAnsi="黑体" w:hint="eastAsia"/>
                <w:bCs/>
                <w:color w:val="auto"/>
                <w:sz w:val="24"/>
                <w:szCs w:val="32"/>
              </w:rPr>
              <w:t>建设</w:t>
            </w:r>
          </w:p>
          <w:p>
            <w:pPr>
              <w:jc w:val="center"/>
              <w:rPr>
                <w:rFonts w:ascii="黑体" w:eastAsia="黑体" w:cs="黑体" w:hAnsi="黑体"/>
                <w:bCs/>
                <w:color w:val="auto"/>
                <w:sz w:val="24"/>
                <w:szCs w:val="32"/>
              </w:rPr>
            </w:pPr>
            <w:r>
              <w:rPr>
                <w:rFonts w:ascii="黑体" w:eastAsia="黑体" w:cs="黑体" w:hAnsi="黑体" w:hint="eastAsia"/>
                <w:bCs/>
                <w:color w:val="auto"/>
                <w:sz w:val="24"/>
                <w:szCs w:val="32"/>
              </w:rPr>
              <w:t>规模</w:t>
            </w:r>
          </w:p>
        </w:tc>
        <w:tc>
          <w:tcPr>
            <w:tcW w:w="418"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竣工验收日期</w:t>
            </w:r>
          </w:p>
        </w:tc>
        <w:tc>
          <w:tcPr>
            <w:tcW w:w="565"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主申报单位名称及统一社会信用代码</w:t>
            </w:r>
          </w:p>
        </w:tc>
        <w:tc>
          <w:tcPr>
            <w:tcW w:w="752" w:type="pct"/>
            <w:vAlign w:val="center"/>
          </w:tcPr>
          <w:p>
            <w:pPr>
              <w:jc w:val="center"/>
              <w:rPr>
                <w:rFonts w:ascii="黑体" w:eastAsia="黑体" w:cs="黑体" w:hAnsi="黑体" w:hint="eastAsia"/>
                <w:bCs/>
                <w:color w:val="auto"/>
                <w:sz w:val="24"/>
                <w:szCs w:val="32"/>
              </w:rPr>
            </w:pPr>
            <w:r>
              <w:rPr>
                <w:rFonts w:ascii="黑体" w:eastAsia="黑体" w:cs="黑体" w:hAnsi="黑体" w:hint="eastAsia"/>
                <w:bCs/>
                <w:color w:val="auto"/>
                <w:sz w:val="24"/>
                <w:szCs w:val="32"/>
              </w:rPr>
              <w:t>参与申报单位名称及统一社会</w:t>
            </w:r>
          </w:p>
          <w:p>
            <w:pPr>
              <w:jc w:val="center"/>
              <w:rPr>
                <w:rFonts w:ascii="黑体" w:eastAsia="黑体" w:cs="黑体" w:hAnsi="黑体"/>
                <w:bCs/>
                <w:color w:val="auto"/>
                <w:sz w:val="24"/>
                <w:szCs w:val="32"/>
              </w:rPr>
            </w:pPr>
            <w:r>
              <w:rPr>
                <w:rFonts w:ascii="黑体" w:eastAsia="黑体" w:cs="黑体" w:hAnsi="黑体" w:hint="eastAsia"/>
                <w:bCs/>
                <w:color w:val="auto"/>
                <w:sz w:val="24"/>
                <w:szCs w:val="32"/>
              </w:rPr>
              <w:t>信用代码</w:t>
            </w:r>
          </w:p>
        </w:tc>
        <w:tc>
          <w:tcPr>
            <w:tcW w:w="930"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主要贡献人员</w:t>
            </w:r>
          </w:p>
          <w:p>
            <w:pPr>
              <w:jc w:val="center"/>
              <w:rPr>
                <w:rFonts w:ascii="黑体" w:eastAsia="黑体" w:cs="黑体" w:hAnsi="黑体"/>
                <w:bCs/>
                <w:color w:val="auto"/>
                <w:sz w:val="24"/>
                <w:szCs w:val="32"/>
              </w:rPr>
            </w:pPr>
            <w:r>
              <w:rPr>
                <w:rFonts w:ascii="黑体" w:eastAsia="黑体" w:cs="黑体" w:hAnsi="黑体" w:hint="eastAsia"/>
                <w:bCs/>
                <w:color w:val="auto"/>
                <w:sz w:val="24"/>
                <w:szCs w:val="32"/>
              </w:rPr>
              <w:t>姓名及身份证号</w:t>
            </w:r>
          </w:p>
        </w:tc>
      </w:tr>
      <w:tr>
        <w:tc>
          <w:tcPr>
            <w:tcW w:w="316" w:type="pct"/>
            <w:vAlign w:val="center"/>
          </w:tcPr>
          <w:p>
            <w:pPr>
              <w:jc w:val="center"/>
              <w:rPr>
                <w:rFonts w:ascii="仿宋_GB2312" w:eastAsia="仿宋_GB2312" w:cs="仿宋_GB2312" w:hAnsi="仿宋_GB2312" w:hint="eastAsia"/>
                <w:bCs/>
                <w:color w:val="auto"/>
                <w:sz w:val="24"/>
                <w:szCs w:val="28"/>
              </w:rPr>
            </w:pPr>
            <w:r>
              <w:rPr>
                <w:rFonts w:ascii="仿宋_GB2312" w:eastAsia="仿宋_GB2312" w:cs="仿宋_GB2312" w:hAnsi="仿宋_GB2312" w:hint="eastAsia"/>
                <w:bCs/>
                <w:color w:val="auto"/>
                <w:sz w:val="24"/>
                <w:szCs w:val="28"/>
              </w:rPr>
              <w:t>1</w:t>
            </w:r>
          </w:p>
        </w:tc>
        <w:tc>
          <w:tcPr>
            <w:tcW w:w="456" w:type="pct"/>
            <w:shd w:val="clear" w:color="auto" w:fill="auto"/>
            <w:vAlign w:val="center"/>
          </w:tcPr>
          <w:p>
            <w:pPr>
              <w:jc w:val="center"/>
              <w:rPr>
                <w:rFonts w:ascii="宋体" w:eastAsia="宋体" w:cs="宋体" w:hAnsi="宋体" w:hint="eastAsia"/>
                <w:bCs/>
                <w:color w:val="auto"/>
                <w:kern w:val="2"/>
                <w:sz w:val="18"/>
                <w:szCs w:val="18"/>
                <w:lang w:val="en-US" w:eastAsia="zh-CN" w:bidi="ar-SA"/>
              </w:rPr>
            </w:pPr>
            <w:r>
              <w:rPr>
                <w:rFonts w:ascii="宋体" w:eastAsia="宋体" w:cs="宋体" w:hAnsi="宋体" w:hint="eastAsia"/>
                <w:color w:val="auto"/>
                <w:sz w:val="18"/>
                <w:szCs w:val="18"/>
                <w:lang w:val="en-US" w:eastAsia="zh-CN"/>
              </w:rPr>
              <w:t>现代宜居农房建设项目</w:t>
            </w:r>
          </w:p>
        </w:tc>
        <w:tc>
          <w:tcPr>
            <w:tcW w:w="713" w:type="pct"/>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bCs/>
                <w:color w:val="auto"/>
                <w:sz w:val="18"/>
                <w:szCs w:val="18"/>
              </w:rPr>
            </w:pPr>
            <w:r>
              <w:rPr>
                <w:rFonts w:ascii="宋体" w:eastAsia="宋体" w:cs="宋体" w:hAnsi="宋体" w:hint="eastAsia"/>
                <w:color w:val="auto"/>
                <w:sz w:val="18"/>
                <w:szCs w:val="18"/>
              </w:rPr>
              <w:t>胶州市洋河镇艾山乡村振兴示范片区一期建设项目</w:t>
            </w:r>
          </w:p>
        </w:tc>
        <w:tc>
          <w:tcPr>
            <w:tcW w:w="491" w:type="pct"/>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highlight w:val="none"/>
              </w:rPr>
              <w:t>青岛市胶州市洋河镇</w:t>
            </w:r>
          </w:p>
        </w:tc>
        <w:tc>
          <w:tcPr>
            <w:tcW w:w="354" w:type="pct"/>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highlight w:val="none"/>
              </w:rPr>
              <w:t>3348.44㎡</w:t>
            </w:r>
          </w:p>
        </w:tc>
        <w:tc>
          <w:tcPr>
            <w:tcW w:w="418" w:type="pct"/>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highlight w:val="none"/>
              </w:rPr>
              <w:t>2025.</w:t>
            </w:r>
            <w:r>
              <w:rPr>
                <w:rFonts w:ascii="宋体" w:eastAsia="宋体" w:cs="宋体" w:hAnsi="宋体" w:hint="eastAsia"/>
                <w:bCs/>
                <w:color w:val="auto"/>
                <w:sz w:val="18"/>
                <w:szCs w:val="18"/>
                <w:lang w:val="en-US" w:eastAsia="zh-CN"/>
                <w:highlight w:val="none"/>
              </w:rPr>
              <w:t>9</w:t>
            </w:r>
            <w:r>
              <w:rPr>
                <w:rFonts w:ascii="宋体" w:eastAsia="宋体" w:cs="宋体" w:hAnsi="宋体" w:hint="eastAsia"/>
                <w:bCs/>
                <w:color w:val="auto"/>
                <w:sz w:val="18"/>
                <w:szCs w:val="18"/>
                <w:highlight w:val="none"/>
              </w:rPr>
              <w:t>.</w:t>
            </w:r>
            <w:r>
              <w:rPr>
                <w:rFonts w:ascii="宋体" w:eastAsia="宋体" w:cs="宋体" w:hAnsi="宋体" w:hint="eastAsia"/>
                <w:bCs/>
                <w:color w:val="auto"/>
                <w:sz w:val="18"/>
                <w:szCs w:val="18"/>
                <w:lang w:val="en-US" w:eastAsia="zh-CN"/>
                <w:highlight w:val="none"/>
              </w:rPr>
              <w:t>1</w:t>
            </w:r>
            <w:r>
              <w:rPr>
                <w:rFonts w:ascii="宋体" w:eastAsia="宋体" w:cs="宋体" w:hAnsi="宋体" w:hint="eastAsia"/>
                <w:bCs/>
                <w:color w:val="auto"/>
                <w:sz w:val="18"/>
                <w:szCs w:val="18"/>
                <w:highlight w:val="none"/>
              </w:rPr>
              <w:t>8</w:t>
            </w:r>
          </w:p>
        </w:tc>
        <w:tc>
          <w:tcPr>
            <w:tcW w:w="565" w:type="pct"/>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eastAsia="宋体" w:cs="宋体" w:hAnsi="宋体" w:hint="eastAsia"/>
                <w:bCs/>
                <w:color w:val="auto"/>
                <w:sz w:val="18"/>
                <w:szCs w:val="18"/>
                <w:lang w:eastAsia="zh-CN"/>
              </w:rPr>
            </w:pPr>
            <w:r>
              <w:rPr>
                <w:rFonts w:ascii="宋体" w:eastAsia="宋体" w:cs="宋体" w:hAnsi="宋体" w:hint="eastAsia"/>
                <w:bCs/>
                <w:color w:val="auto"/>
                <w:sz w:val="18"/>
                <w:szCs w:val="18"/>
              </w:rPr>
              <w:t>青岛元昌盛房建集团有限公司</w:t>
            </w:r>
          </w:p>
        </w:tc>
        <w:tc>
          <w:tcPr>
            <w:tcW w:w="752" w:type="pct"/>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rPr>
              <w:t>无</w:t>
            </w:r>
          </w:p>
        </w:tc>
        <w:tc>
          <w:tcPr>
            <w:tcW w:w="930" w:type="pct"/>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rPr>
              <w:t>法良强</w:t>
            </w:r>
          </w:p>
        </w:tc>
      </w:tr>
      <w:tr>
        <w:tc>
          <w:tcPr>
            <w:tcW w:w="316" w:type="pct"/>
            <w:vAlign w:val="center"/>
          </w:tcPr>
          <w:p>
            <w:pPr>
              <w:jc w:val="center"/>
              <w:rPr>
                <w:rFonts w:ascii="仿宋_GB2312" w:eastAsia="仿宋_GB2312" w:cs="仿宋_GB2312" w:hAnsi="仿宋_GB2312" w:hint="eastAsia"/>
                <w:bCs/>
                <w:color w:val="auto"/>
                <w:sz w:val="24"/>
                <w:szCs w:val="28"/>
              </w:rPr>
            </w:pPr>
            <w:r>
              <w:rPr>
                <w:rFonts w:ascii="仿宋_GB2312" w:eastAsia="仿宋_GB2312" w:cs="仿宋_GB2312" w:hAnsi="仿宋_GB2312" w:hint="eastAsia"/>
                <w:bCs/>
                <w:color w:val="auto"/>
                <w:sz w:val="24"/>
                <w:szCs w:val="28"/>
              </w:rPr>
              <w:t>2</w:t>
            </w:r>
          </w:p>
        </w:tc>
        <w:tc>
          <w:tcPr>
            <w:tcW w:w="456" w:type="pct"/>
            <w:vAlign w:val="center"/>
          </w:tcPr>
          <w:p>
            <w:pPr>
              <w:jc w:val="center"/>
              <w:rPr>
                <w:rFonts w:ascii="宋体" w:eastAsia="宋体" w:cs="宋体" w:hAnsi="宋体" w:hint="eastAsia"/>
                <w:bCs/>
                <w:color w:val="auto"/>
                <w:sz w:val="18"/>
                <w:szCs w:val="18"/>
              </w:rPr>
            </w:pPr>
            <w:r>
              <w:rPr>
                <w:rFonts w:ascii="宋体" w:eastAsia="宋体" w:cs="宋体" w:hAnsi="宋体" w:hint="eastAsia"/>
                <w:color w:val="auto"/>
                <w:sz w:val="18"/>
                <w:szCs w:val="18"/>
                <w:lang w:val="en-US" w:eastAsia="zh-CN"/>
              </w:rPr>
              <w:t>现代宜居农房建设项目</w:t>
            </w:r>
          </w:p>
        </w:tc>
        <w:tc>
          <w:tcPr>
            <w:tcW w:w="713"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bCs/>
                <w:color w:val="auto"/>
                <w:sz w:val="18"/>
                <w:szCs w:val="18"/>
              </w:rPr>
              <w:t>产芝民宿及配套设施项目</w:t>
            </w:r>
          </w:p>
        </w:tc>
        <w:tc>
          <w:tcPr>
            <w:tcW w:w="491"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bCs/>
                <w:color w:val="auto"/>
                <w:sz w:val="18"/>
                <w:szCs w:val="18"/>
              </w:rPr>
              <w:t>莱西市产芝村</w:t>
            </w:r>
          </w:p>
        </w:tc>
        <w:tc>
          <w:tcPr>
            <w:tcW w:w="354"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bCs/>
                <w:color w:val="auto"/>
                <w:sz w:val="18"/>
                <w:szCs w:val="18"/>
              </w:rPr>
              <w:t>20807m</w:t>
            </w:r>
            <w:r>
              <w:rPr>
                <w:rFonts w:ascii="宋体" w:eastAsia="宋体" w:cs="宋体" w:hAnsi="宋体" w:hint="eastAsia"/>
                <w:bCs/>
                <w:color w:val="auto"/>
                <w:sz w:val="18"/>
                <w:szCs w:val="18"/>
                <w:vertAlign w:val="superscript"/>
              </w:rPr>
              <w:t>2</w:t>
            </w:r>
          </w:p>
        </w:tc>
        <w:tc>
          <w:tcPr>
            <w:tcW w:w="418"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bCs/>
                <w:color w:val="auto"/>
                <w:sz w:val="18"/>
                <w:szCs w:val="18"/>
              </w:rPr>
              <w:t>2025</w:t>
            </w:r>
            <w:r>
              <w:rPr>
                <w:rFonts w:ascii="宋体" w:cs="宋体" w:hAnsi="宋体" w:hint="eastAsia"/>
                <w:bCs/>
                <w:color w:val="auto"/>
                <w:sz w:val="18"/>
                <w:szCs w:val="18"/>
                <w:lang w:val="en-US" w:eastAsia="zh-CN"/>
              </w:rPr>
              <w:t>.</w:t>
            </w:r>
            <w:r>
              <w:rPr>
                <w:rFonts w:ascii="宋体" w:eastAsia="宋体" w:cs="宋体" w:hAnsi="宋体" w:hint="eastAsia"/>
                <w:bCs/>
                <w:color w:val="auto"/>
                <w:sz w:val="18"/>
                <w:szCs w:val="18"/>
              </w:rPr>
              <w:t>7</w:t>
            </w:r>
            <w:r>
              <w:rPr>
                <w:rFonts w:ascii="宋体" w:cs="宋体" w:hAnsi="宋体" w:hint="eastAsia"/>
                <w:bCs/>
                <w:color w:val="auto"/>
                <w:sz w:val="18"/>
                <w:szCs w:val="18"/>
                <w:lang w:val="en-US" w:eastAsia="zh-CN"/>
              </w:rPr>
              <w:t>.</w:t>
            </w:r>
            <w:r>
              <w:rPr>
                <w:rFonts w:ascii="宋体" w:eastAsia="宋体" w:cs="宋体" w:hAnsi="宋体" w:hint="eastAsia"/>
                <w:bCs/>
                <w:color w:val="auto"/>
                <w:sz w:val="18"/>
                <w:szCs w:val="18"/>
              </w:rPr>
              <w:t>31</w:t>
            </w:r>
          </w:p>
        </w:tc>
        <w:tc>
          <w:tcPr>
            <w:tcW w:w="565" w:type="pct"/>
            <w:shd w:val="clear" w:color="auto" w:fill="auto"/>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cs="宋体" w:hAnsi="宋体" w:hint="eastAsia"/>
                <w:bCs/>
                <w:sz w:val="18"/>
                <w:szCs w:val="18"/>
              </w:rPr>
            </w:pPr>
            <w:r>
              <w:rPr>
                <w:rFonts w:ascii="宋体" w:eastAsia="宋体" w:cs="宋体" w:hAnsi="宋体" w:hint="eastAsia"/>
                <w:bCs/>
                <w:color w:val="auto"/>
                <w:sz w:val="18"/>
                <w:szCs w:val="18"/>
              </w:rPr>
              <w:t>莱西市水集街道办事处</w:t>
            </w:r>
          </w:p>
        </w:tc>
        <w:tc>
          <w:tcPr>
            <w:tcW w:w="752" w:type="pct"/>
            <w:shd w:val="clear" w:color="auto" w:fill="auto"/>
            <w:vAlign w:val="center"/>
          </w:tcPr>
          <w:p>
            <w:pPr>
              <w:keepNext w:val="0"/>
              <w:keepLines w:val="0"/>
              <w:pageBreakBefore w:val="0"/>
              <w:widowControl w:val="0"/>
              <w:kinsoku/>
              <w:wordWrap/>
              <w:overflowPunct/>
              <w:topLinePunct w:val="0"/>
              <w:adjustRightInd/>
              <w:snapToGrid/>
              <w:spacing w:line="240" w:lineRule="exact"/>
              <w:jc w:val="left"/>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青岛水润家投资发展有限公司</w:t>
            </w:r>
            <w:r>
              <w:rPr>
                <w:rFonts w:ascii="宋体" w:eastAsia="宋体" w:cs="宋体" w:hAnsi="宋体"/>
                <w:bCs/>
                <w:color w:val="auto"/>
                <w:sz w:val="18"/>
                <w:szCs w:val="18"/>
              </w:rPr>
              <w:t>、</w:t>
            </w:r>
            <w:r>
              <w:rPr>
                <w:rFonts w:ascii="宋体" w:eastAsia="宋体" w:cs="宋体" w:hAnsi="宋体" w:hint="eastAsia"/>
                <w:bCs/>
                <w:color w:val="auto"/>
                <w:sz w:val="18"/>
                <w:szCs w:val="18"/>
                <w:lang w:val="zh-CN"/>
              </w:rPr>
              <w:t>莱西市住房和城乡建设局</w:t>
            </w:r>
          </w:p>
        </w:tc>
        <w:tc>
          <w:tcPr>
            <w:tcW w:w="930" w:type="pct"/>
            <w:shd w:val="clear" w:color="auto" w:fill="auto"/>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臧一懋</w:t>
            </w:r>
            <w:r>
              <w:rPr>
                <w:rFonts w:ascii="宋体" w:cs="宋体" w:hAnsi="宋体" w:hint="eastAsia"/>
                <w:bCs/>
                <w:color w:val="auto"/>
                <w:sz w:val="18"/>
                <w:szCs w:val="18"/>
                <w:lang w:eastAsia="zh-CN"/>
              </w:rPr>
              <w:t>、</w:t>
            </w:r>
            <w:r>
              <w:rPr>
                <w:rFonts w:ascii="宋体" w:eastAsia="宋体" w:cs="宋体" w:hAnsi="宋体" w:hint="eastAsia"/>
                <w:bCs/>
                <w:color w:val="auto"/>
                <w:sz w:val="18"/>
                <w:szCs w:val="18"/>
                <w:lang w:val="zh-CN"/>
              </w:rPr>
              <w:t>叶飞</w:t>
            </w:r>
            <w:r>
              <w:rPr>
                <w:rFonts w:ascii="宋体" w:cs="宋体" w:hAnsi="宋体" w:hint="eastAsia"/>
                <w:bCs/>
                <w:color w:val="auto"/>
                <w:sz w:val="18"/>
                <w:szCs w:val="18"/>
                <w:lang w:val="zh-CN"/>
              </w:rPr>
              <w:t>、</w:t>
            </w:r>
            <w:r>
              <w:rPr>
                <w:rFonts w:ascii="宋体" w:eastAsia="宋体" w:cs="宋体" w:hAnsi="宋体" w:hint="eastAsia"/>
                <w:bCs/>
                <w:color w:val="auto"/>
                <w:sz w:val="18"/>
                <w:szCs w:val="18"/>
                <w:lang w:val="zh-CN"/>
              </w:rPr>
              <w:t>王大鹏</w:t>
            </w:r>
            <w:r>
              <w:rPr>
                <w:rFonts w:ascii="宋体" w:cs="宋体" w:hAnsi="宋体" w:hint="eastAsia"/>
                <w:bCs/>
                <w:color w:val="auto"/>
                <w:sz w:val="18"/>
                <w:szCs w:val="18"/>
                <w:lang w:eastAsia="zh-CN"/>
              </w:rPr>
              <w:t>、</w:t>
            </w:r>
            <w:r>
              <w:rPr>
                <w:rFonts w:ascii="宋体" w:eastAsia="宋体" w:cs="宋体" w:hAnsi="宋体" w:hint="eastAsia"/>
                <w:bCs/>
                <w:color w:val="auto"/>
                <w:sz w:val="18"/>
                <w:szCs w:val="18"/>
                <w:lang w:val="zh-CN"/>
              </w:rPr>
              <w:t>贾斌</w:t>
            </w:r>
          </w:p>
        </w:tc>
      </w:tr>
      <w:tr>
        <w:tc>
          <w:tcPr>
            <w:tcW w:w="316" w:type="pct"/>
            <w:vAlign w:val="center"/>
          </w:tcPr>
          <w:p>
            <w:pPr>
              <w:jc w:val="center"/>
              <w:rPr>
                <w:rFonts w:ascii="仿宋_GB2312" w:eastAsia="仿宋_GB2312" w:cs="仿宋_GB2312" w:hAnsi="仿宋_GB2312" w:hint="eastAsia"/>
                <w:bCs/>
                <w:color w:val="auto"/>
                <w:sz w:val="24"/>
                <w:szCs w:val="28"/>
              </w:rPr>
            </w:pPr>
            <w:r>
              <w:rPr>
                <w:rFonts w:ascii="仿宋_GB2312" w:eastAsia="仿宋_GB2312" w:cs="仿宋_GB2312" w:hAnsi="仿宋_GB2312" w:hint="eastAsia"/>
                <w:bCs/>
                <w:color w:val="auto"/>
                <w:sz w:val="24"/>
                <w:szCs w:val="28"/>
              </w:rPr>
              <w:t>3</w:t>
            </w:r>
          </w:p>
        </w:tc>
        <w:tc>
          <w:tcPr>
            <w:tcW w:w="456" w:type="pct"/>
            <w:vAlign w:val="center"/>
          </w:tcPr>
          <w:p>
            <w:pPr>
              <w:jc w:val="center"/>
              <w:rPr>
                <w:rFonts w:ascii="宋体" w:eastAsia="宋体" w:cs="宋体" w:hAnsi="宋体" w:hint="eastAsia"/>
                <w:bCs/>
                <w:color w:val="auto"/>
                <w:sz w:val="18"/>
                <w:szCs w:val="18"/>
              </w:rPr>
            </w:pPr>
            <w:r>
              <w:rPr>
                <w:rFonts w:ascii="宋体" w:eastAsia="宋体" w:cs="宋体" w:hAnsi="宋体" w:hint="eastAsia"/>
                <w:color w:val="auto"/>
                <w:sz w:val="18"/>
                <w:szCs w:val="18"/>
                <w:lang w:val="en-US" w:eastAsia="zh-CN"/>
              </w:rPr>
              <w:t>现代宜居农房建设项目</w:t>
            </w:r>
          </w:p>
        </w:tc>
        <w:tc>
          <w:tcPr>
            <w:tcW w:w="713"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lang w:val="zh-CN"/>
              </w:rPr>
              <w:t>莲花田园乡村振兴研学游体验服务中心</w:t>
            </w:r>
          </w:p>
        </w:tc>
        <w:tc>
          <w:tcPr>
            <w:tcW w:w="491"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即墨区龙泉街道莲花山以北，莲花山路以西</w:t>
            </w:r>
          </w:p>
        </w:tc>
        <w:tc>
          <w:tcPr>
            <w:tcW w:w="354"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11620m</w:t>
            </w:r>
            <w:r>
              <w:rPr>
                <w:rFonts w:ascii="宋体" w:eastAsia="宋体" w:cs="宋体" w:hAnsi="宋体" w:hint="eastAsia"/>
                <w:bCs/>
                <w:color w:val="auto"/>
                <w:sz w:val="18"/>
                <w:szCs w:val="18"/>
                <w:vertAlign w:val="superscript"/>
              </w:rPr>
              <w:t>2</w:t>
            </w:r>
          </w:p>
        </w:tc>
        <w:tc>
          <w:tcPr>
            <w:tcW w:w="418"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lang w:val="en-US" w:eastAsia="zh-CN"/>
              </w:rPr>
              <w:t>2023.10.1</w:t>
            </w:r>
          </w:p>
        </w:tc>
        <w:tc>
          <w:tcPr>
            <w:tcW w:w="565" w:type="pct"/>
            <w:shd w:val="clear" w:color="auto" w:fill="auto"/>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cs="宋体" w:hAnsi="宋体" w:hint="eastAsia"/>
                <w:bCs/>
                <w:sz w:val="18"/>
                <w:szCs w:val="18"/>
                <w:lang w:val="zh-CN"/>
              </w:rPr>
            </w:pPr>
            <w:r>
              <w:rPr>
                <w:rFonts w:ascii="宋体" w:eastAsia="宋体" w:cs="宋体" w:hAnsi="宋体" w:hint="eastAsia"/>
                <w:bCs/>
                <w:color w:val="auto"/>
                <w:sz w:val="18"/>
                <w:szCs w:val="18"/>
                <w:lang w:val="zh-CN"/>
              </w:rPr>
              <w:t>青岛温泉建设集团有限公司</w:t>
            </w:r>
          </w:p>
        </w:tc>
        <w:tc>
          <w:tcPr>
            <w:tcW w:w="752" w:type="pct"/>
            <w:shd w:val="clear" w:color="auto" w:fill="auto"/>
            <w:vAlign w:val="center"/>
          </w:tcPr>
          <w:p>
            <w:pPr>
              <w:keepNext w:val="0"/>
              <w:keepLines w:val="0"/>
              <w:pageBreakBefore w:val="0"/>
              <w:widowControl w:val="0"/>
              <w:kinsoku/>
              <w:wordWrap/>
              <w:overflowPunct/>
              <w:topLinePunct w:val="0"/>
              <w:adjustRightInd/>
              <w:snapToGrid/>
              <w:spacing w:line="240" w:lineRule="exact"/>
              <w:jc w:val="left"/>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lang w:val="zh-CN"/>
              </w:rPr>
              <w:t>山东省建筑设计研究院有限公司</w:t>
            </w:r>
            <w:r>
              <w:rPr>
                <w:rFonts w:ascii="宋体" w:eastAsia="宋体" w:cs="宋体" w:hAnsi="宋体"/>
                <w:bCs/>
                <w:color w:val="auto"/>
                <w:sz w:val="18"/>
                <w:szCs w:val="18"/>
                <w:lang w:val="zh-CN"/>
              </w:rPr>
              <w:t>、</w:t>
            </w:r>
            <w:r>
              <w:rPr>
                <w:rFonts w:ascii="宋体" w:eastAsia="宋体" w:cs="宋体" w:hAnsi="宋体" w:hint="eastAsia"/>
                <w:bCs/>
                <w:color w:val="auto"/>
                <w:kern w:val="0"/>
                <w:sz w:val="18"/>
                <w:szCs w:val="18"/>
                <w:lang w:val="zh-CN" w:bidi="zh-CN"/>
              </w:rPr>
              <w:t>青岛市即墨区龙泉街道莲花山村集体经济组织</w:t>
            </w:r>
          </w:p>
        </w:tc>
        <w:tc>
          <w:tcPr>
            <w:tcW w:w="930" w:type="pct"/>
            <w:shd w:val="clear" w:color="auto" w:fill="auto"/>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kern w:val="0"/>
                <w:sz w:val="18"/>
                <w:szCs w:val="18"/>
                <w:lang w:val="zh-CN" w:bidi="zh-CN"/>
              </w:rPr>
              <w:t>袁永存</w:t>
            </w:r>
            <w:r>
              <w:rPr>
                <w:rFonts w:ascii="宋体" w:cs="宋体" w:hAnsi="宋体" w:hint="eastAsia"/>
                <w:bCs/>
                <w:color w:val="auto"/>
                <w:kern w:val="0"/>
                <w:sz w:val="18"/>
                <w:szCs w:val="18"/>
                <w:lang w:val="zh-CN" w:bidi="zh-CN"/>
              </w:rPr>
              <w:t>、</w:t>
            </w:r>
            <w:r>
              <w:rPr>
                <w:rFonts w:ascii="宋体" w:eastAsia="宋体" w:cs="宋体" w:hAnsi="宋体" w:hint="eastAsia"/>
                <w:bCs/>
                <w:color w:val="auto"/>
                <w:kern w:val="0"/>
                <w:sz w:val="18"/>
                <w:szCs w:val="18"/>
                <w:lang w:val="zh-CN" w:bidi="zh-CN"/>
              </w:rPr>
              <w:t>李荣祥</w:t>
            </w:r>
            <w:r>
              <w:rPr>
                <w:rFonts w:ascii="宋体" w:cs="宋体" w:hAnsi="宋体" w:hint="eastAsia"/>
                <w:bCs/>
                <w:color w:val="auto"/>
                <w:kern w:val="0"/>
                <w:sz w:val="18"/>
                <w:szCs w:val="18"/>
                <w:lang w:val="zh-CN" w:bidi="zh-CN"/>
              </w:rPr>
              <w:t>、</w:t>
            </w:r>
            <w:r>
              <w:rPr>
                <w:rFonts w:ascii="宋体" w:eastAsia="宋体" w:cs="宋体" w:hAnsi="宋体" w:hint="eastAsia"/>
                <w:bCs/>
                <w:color w:val="auto"/>
                <w:kern w:val="0"/>
                <w:sz w:val="18"/>
                <w:szCs w:val="18"/>
                <w:lang w:val="zh-CN" w:bidi="zh-CN"/>
              </w:rPr>
              <w:t>苏经委</w:t>
            </w:r>
            <w:r>
              <w:rPr>
                <w:rFonts w:ascii="宋体" w:cs="宋体" w:hAnsi="宋体" w:hint="eastAsia"/>
                <w:bCs/>
                <w:color w:val="auto"/>
                <w:kern w:val="0"/>
                <w:sz w:val="18"/>
                <w:szCs w:val="18"/>
                <w:lang w:val="zh-CN" w:bidi="zh-CN"/>
              </w:rPr>
              <w:t>、</w:t>
            </w:r>
            <w:r>
              <w:rPr>
                <w:rFonts w:ascii="宋体" w:eastAsia="宋体" w:cs="宋体" w:hAnsi="宋体" w:hint="eastAsia"/>
                <w:bCs/>
                <w:color w:val="auto"/>
                <w:kern w:val="0"/>
                <w:sz w:val="18"/>
                <w:szCs w:val="18"/>
                <w:lang w:val="zh-CN" w:bidi="zh-CN"/>
              </w:rPr>
              <w:t>陈晓丽</w:t>
            </w:r>
            <w:r>
              <w:rPr>
                <w:rFonts w:ascii="宋体" w:cs="宋体" w:hAnsi="宋体" w:hint="eastAsia"/>
                <w:bCs/>
                <w:color w:val="auto"/>
                <w:kern w:val="0"/>
                <w:sz w:val="18"/>
                <w:szCs w:val="18"/>
                <w:lang w:val="zh-CN" w:bidi="zh-CN"/>
              </w:rPr>
              <w:t>、</w:t>
            </w:r>
            <w:r>
              <w:rPr>
                <w:rFonts w:ascii="宋体" w:eastAsia="宋体" w:cs="宋体" w:hAnsi="宋体" w:hint="eastAsia"/>
                <w:bCs/>
                <w:color w:val="auto"/>
                <w:kern w:val="0"/>
                <w:sz w:val="18"/>
                <w:szCs w:val="18"/>
                <w:lang w:val="zh-CN" w:bidi="zh-CN"/>
              </w:rPr>
              <w:t>冯秀</w:t>
            </w:r>
            <w:r>
              <w:rPr>
                <w:rFonts w:ascii="宋体" w:cs="宋体" w:hAnsi="宋体" w:hint="eastAsia"/>
                <w:bCs/>
                <w:color w:val="auto"/>
                <w:kern w:val="0"/>
                <w:sz w:val="18"/>
                <w:szCs w:val="18"/>
                <w:lang w:val="en-US" w:bidi="zh-CN"/>
              </w:rPr>
              <w:t>兰</w:t>
            </w:r>
            <w:r>
              <w:rPr>
                <w:rFonts w:ascii="宋体" w:cs="宋体" w:hAnsi="宋体" w:hint="eastAsia"/>
                <w:bCs/>
                <w:color w:val="auto"/>
                <w:kern w:val="0"/>
                <w:sz w:val="18"/>
                <w:szCs w:val="18"/>
                <w:lang w:val="zh-CN" w:bidi="zh-CN"/>
              </w:rPr>
              <w:t>、</w:t>
            </w:r>
            <w:r>
              <w:rPr>
                <w:rFonts w:ascii="宋体" w:eastAsia="宋体" w:cs="宋体" w:hAnsi="宋体" w:hint="eastAsia"/>
                <w:bCs/>
                <w:color w:val="auto"/>
                <w:kern w:val="0"/>
                <w:sz w:val="18"/>
                <w:szCs w:val="18"/>
                <w:lang w:val="en-US" w:eastAsia="zh-CN" w:bidi="zh-CN"/>
              </w:rPr>
              <w:t>段恒</w:t>
            </w:r>
            <w:r>
              <w:rPr>
                <w:rFonts w:ascii="宋体" w:cs="宋体" w:hAnsi="宋体" w:hint="eastAsia"/>
                <w:bCs/>
                <w:color w:val="auto"/>
                <w:kern w:val="0"/>
                <w:sz w:val="18"/>
                <w:szCs w:val="18"/>
                <w:lang w:val="en-US" w:eastAsia="zh-CN" w:bidi="zh-CN"/>
              </w:rPr>
              <w:t>珉</w:t>
            </w:r>
            <w:r>
              <w:rPr>
                <w:rFonts w:ascii="宋体" w:cs="宋体" w:hAnsi="宋体" w:hint="eastAsia"/>
                <w:bCs/>
                <w:color w:val="auto"/>
                <w:kern w:val="0"/>
                <w:sz w:val="18"/>
                <w:szCs w:val="18"/>
                <w:lang w:val="zh-CN" w:bidi="zh-CN"/>
              </w:rPr>
              <w:t>、</w:t>
            </w:r>
            <w:r>
              <w:rPr>
                <w:rFonts w:ascii="宋体" w:eastAsia="宋体" w:cs="宋体" w:hAnsi="宋体" w:hint="eastAsia"/>
                <w:bCs/>
                <w:color w:val="auto"/>
                <w:kern w:val="0"/>
                <w:sz w:val="18"/>
                <w:szCs w:val="18"/>
                <w:lang w:val="zh-CN" w:bidi="zh-CN"/>
              </w:rPr>
              <w:t>韩明涛</w:t>
            </w:r>
            <w:r>
              <w:rPr>
                <w:rFonts w:ascii="宋体" w:cs="宋体" w:hAnsi="宋体" w:hint="eastAsia"/>
                <w:bCs/>
                <w:color w:val="auto"/>
                <w:kern w:val="0"/>
                <w:sz w:val="18"/>
                <w:szCs w:val="18"/>
                <w:lang w:val="zh-CN" w:bidi="zh-CN"/>
              </w:rPr>
              <w:t>、</w:t>
            </w:r>
            <w:r>
              <w:rPr>
                <w:rFonts w:ascii="宋体" w:eastAsia="宋体" w:cs="宋体" w:hAnsi="宋体" w:hint="eastAsia"/>
                <w:bCs/>
                <w:color w:val="auto"/>
                <w:kern w:val="0"/>
                <w:sz w:val="18"/>
                <w:szCs w:val="18"/>
                <w:lang w:val="zh-CN" w:bidi="zh-CN"/>
              </w:rPr>
              <w:t>王瑞泽</w:t>
            </w:r>
            <w:r>
              <w:rPr>
                <w:rFonts w:ascii="宋体" w:cs="宋体" w:hAnsi="宋体" w:hint="eastAsia"/>
                <w:bCs/>
                <w:color w:val="auto"/>
                <w:kern w:val="0"/>
                <w:sz w:val="18"/>
                <w:szCs w:val="18"/>
                <w:lang w:val="en-US" w:bidi="zh-CN"/>
              </w:rPr>
              <w:t>、</w:t>
            </w:r>
            <w:r>
              <w:rPr>
                <w:rFonts w:ascii="宋体" w:eastAsia="宋体" w:cs="宋体" w:hAnsi="宋体" w:hint="eastAsia"/>
                <w:bCs/>
                <w:color w:val="auto"/>
                <w:kern w:val="0"/>
                <w:sz w:val="18"/>
                <w:szCs w:val="18"/>
                <w:lang w:val="zh-CN" w:bidi="zh-CN"/>
              </w:rPr>
              <w:t>王孟玮</w:t>
            </w:r>
          </w:p>
        </w:tc>
      </w:tr>
      <w:tr>
        <w:tc>
          <w:tcPr>
            <w:tcW w:w="316" w:type="pct"/>
            <w:vAlign w:val="center"/>
          </w:tcPr>
          <w:p>
            <w:pPr>
              <w:jc w:val="center"/>
              <w:rPr>
                <w:rFonts w:ascii="仿宋_GB2312" w:eastAsia="仿宋_GB2312" w:cs="仿宋_GB2312" w:hAnsi="仿宋_GB2312" w:hint="eastAsia"/>
                <w:bCs/>
                <w:color w:val="auto"/>
                <w:sz w:val="24"/>
                <w:szCs w:val="28"/>
                <w:lang w:val="en-US" w:eastAsia="zh-CN"/>
              </w:rPr>
            </w:pPr>
            <w:r>
              <w:rPr>
                <w:rFonts w:ascii="仿宋_GB2312" w:eastAsia="仿宋_GB2312" w:cs="仿宋_GB2312" w:hAnsi="仿宋_GB2312" w:hint="eastAsia"/>
                <w:bCs/>
                <w:color w:val="auto"/>
                <w:sz w:val="24"/>
                <w:szCs w:val="28"/>
                <w:lang w:val="en-US" w:eastAsia="zh-CN"/>
              </w:rPr>
              <w:t>4</w:t>
            </w:r>
          </w:p>
        </w:tc>
        <w:tc>
          <w:tcPr>
            <w:tcW w:w="456" w:type="pct"/>
            <w:vAlign w:val="center"/>
          </w:tcPr>
          <w:p>
            <w:pPr>
              <w:jc w:val="center"/>
              <w:rPr>
                <w:rFonts w:ascii="宋体" w:eastAsia="宋体" w:cs="宋体" w:hAnsi="宋体" w:hint="eastAsia"/>
                <w:bCs/>
                <w:color w:val="auto"/>
                <w:sz w:val="18"/>
                <w:szCs w:val="18"/>
              </w:rPr>
            </w:pPr>
            <w:r>
              <w:rPr>
                <w:rFonts w:ascii="宋体" w:eastAsia="宋体" w:cs="宋体" w:hAnsi="宋体" w:hint="eastAsia"/>
                <w:color w:val="auto"/>
                <w:sz w:val="18"/>
                <w:szCs w:val="18"/>
                <w:lang w:val="en-US" w:eastAsia="zh-CN"/>
              </w:rPr>
              <w:t>现代宜居农房建设项目</w:t>
            </w:r>
          </w:p>
        </w:tc>
        <w:tc>
          <w:tcPr>
            <w:tcW w:w="713"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2023年城阳区农村清洁取暖农房能效提升工程（东毛家庄社区）</w:t>
            </w:r>
          </w:p>
        </w:tc>
        <w:tc>
          <w:tcPr>
            <w:tcW w:w="491"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青岛市城阳区棘洪滩街道东毛家庄社区</w:t>
            </w:r>
          </w:p>
        </w:tc>
        <w:tc>
          <w:tcPr>
            <w:tcW w:w="354"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2.16万㎡</w:t>
            </w:r>
          </w:p>
        </w:tc>
        <w:tc>
          <w:tcPr>
            <w:tcW w:w="418"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highlight w:val="none"/>
              </w:rPr>
              <w:t>2023.12.26</w:t>
            </w:r>
          </w:p>
        </w:tc>
        <w:tc>
          <w:tcPr>
            <w:tcW w:w="565" w:type="pct"/>
            <w:shd w:val="clear" w:color="auto" w:fill="auto"/>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highlight w:val="none"/>
              </w:rPr>
              <w:t>青岛盈鑫建设集团有限公司</w:t>
            </w:r>
          </w:p>
        </w:tc>
        <w:tc>
          <w:tcPr>
            <w:tcW w:w="752" w:type="pct"/>
            <w:shd w:val="clear" w:color="auto" w:fill="auto"/>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青岛市城阳区住房和城市建设管理局</w:t>
            </w:r>
          </w:p>
        </w:tc>
        <w:tc>
          <w:tcPr>
            <w:tcW w:w="930" w:type="pct"/>
            <w:shd w:val="clear" w:color="auto" w:fill="auto"/>
            <w:vAlign w:val="center"/>
          </w:tcPr>
          <w:p>
            <w:pPr>
              <w:spacing w:line="240" w:lineRule="exact"/>
              <w:jc w:val="left"/>
              <w:rPr>
                <w:rFonts w:ascii="宋体" w:cs="宋体" w:hAnsi="宋体"/>
                <w:bCs/>
                <w:sz w:val="18"/>
                <w:szCs w:val="18"/>
              </w:rPr>
            </w:pPr>
            <w:r>
              <w:rPr>
                <w:rFonts w:ascii="宋体" w:cs="宋体" w:hAnsi="宋体" w:hint="eastAsia"/>
                <w:bCs/>
                <w:sz w:val="18"/>
                <w:szCs w:val="18"/>
              </w:rPr>
              <w:t>纪尚帅、王宁、鲍彤</w:t>
            </w:r>
          </w:p>
        </w:tc>
      </w:tr>
      <w:tr>
        <w:tc>
          <w:tcPr>
            <w:tcW w:w="316" w:type="pct"/>
            <w:vAlign w:val="center"/>
          </w:tcPr>
          <w:p>
            <w:pPr>
              <w:jc w:val="center"/>
              <w:rPr>
                <w:rFonts w:ascii="仿宋_GB2312" w:eastAsia="仿宋_GB2312" w:cs="仿宋_GB2312" w:hAnsi="仿宋_GB2312" w:hint="eastAsia"/>
                <w:bCs/>
                <w:color w:val="auto"/>
                <w:sz w:val="24"/>
                <w:szCs w:val="28"/>
                <w:lang w:val="en-US" w:eastAsia="zh-CN"/>
              </w:rPr>
            </w:pPr>
            <w:r>
              <w:rPr>
                <w:rFonts w:ascii="仿宋_GB2312" w:eastAsia="仿宋_GB2312" w:cs="仿宋_GB2312" w:hAnsi="仿宋_GB2312" w:hint="eastAsia"/>
                <w:bCs/>
                <w:color w:val="auto"/>
                <w:sz w:val="24"/>
                <w:szCs w:val="28"/>
                <w:lang w:val="en-US" w:eastAsia="zh-CN"/>
              </w:rPr>
              <w:t>5</w:t>
            </w:r>
          </w:p>
        </w:tc>
        <w:tc>
          <w:tcPr>
            <w:tcW w:w="456" w:type="pct"/>
            <w:vAlign w:val="center"/>
          </w:tcPr>
          <w:p>
            <w:pPr>
              <w:jc w:val="center"/>
              <w:rPr>
                <w:rFonts w:ascii="宋体" w:eastAsia="宋体" w:cs="宋体" w:hAnsi="宋体" w:hint="eastAsia"/>
                <w:bCs/>
                <w:color w:val="auto"/>
                <w:sz w:val="18"/>
                <w:szCs w:val="18"/>
              </w:rPr>
            </w:pPr>
            <w:r>
              <w:rPr>
                <w:rFonts w:ascii="宋体" w:eastAsia="宋体" w:cs="宋体" w:hAnsi="宋体" w:hint="eastAsia"/>
                <w:color w:val="auto"/>
                <w:sz w:val="18"/>
                <w:szCs w:val="18"/>
                <w:lang w:val="en-US" w:eastAsia="zh-CN"/>
              </w:rPr>
              <w:t>现代宜居农房建设项目</w:t>
            </w:r>
          </w:p>
        </w:tc>
        <w:tc>
          <w:tcPr>
            <w:tcW w:w="713"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2023年沙子口街道既有农房节能改造项目（流清河村）</w:t>
            </w:r>
          </w:p>
        </w:tc>
        <w:tc>
          <w:tcPr>
            <w:tcW w:w="491"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青岛市崂山区</w:t>
            </w:r>
          </w:p>
        </w:tc>
        <w:tc>
          <w:tcPr>
            <w:tcW w:w="354"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bCs/>
                <w:color w:val="auto"/>
                <w:sz w:val="18"/>
                <w:szCs w:val="18"/>
                <w:highlight w:val="none"/>
              </w:rPr>
              <w:t>20000㎡</w:t>
            </w:r>
          </w:p>
        </w:tc>
        <w:tc>
          <w:tcPr>
            <w:tcW w:w="418"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2023.6.30</w:t>
            </w:r>
          </w:p>
        </w:tc>
        <w:tc>
          <w:tcPr>
            <w:tcW w:w="565" w:type="pct"/>
            <w:shd w:val="clear" w:color="auto" w:fill="auto"/>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cs="宋体" w:hAnsi="宋体" w:hint="eastAsia"/>
                <w:bCs/>
                <w:sz w:val="18"/>
                <w:szCs w:val="18"/>
              </w:rPr>
            </w:pPr>
            <w:r>
              <w:rPr>
                <w:rFonts w:ascii="宋体" w:eastAsia="宋体" w:cs="宋体" w:hAnsi="宋体" w:hint="eastAsia"/>
                <w:bCs/>
                <w:color w:val="auto"/>
                <w:sz w:val="18"/>
                <w:szCs w:val="18"/>
              </w:rPr>
              <w:t>青岛本色瑞达建筑工程有限公司</w:t>
            </w:r>
          </w:p>
        </w:tc>
        <w:tc>
          <w:tcPr>
            <w:tcW w:w="752" w:type="pct"/>
            <w:shd w:val="clear" w:color="auto" w:fill="auto"/>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lang w:val="en-US" w:eastAsia="zh-CN"/>
              </w:rPr>
              <w:t>无</w:t>
            </w:r>
          </w:p>
        </w:tc>
        <w:tc>
          <w:tcPr>
            <w:tcW w:w="930" w:type="pct"/>
            <w:shd w:val="clear" w:color="auto" w:fill="auto"/>
            <w:vAlign w:val="center"/>
          </w:tcPr>
          <w:p>
            <w:pPr>
              <w:spacing w:line="240" w:lineRule="exact"/>
              <w:jc w:val="left"/>
              <w:rPr>
                <w:rFonts w:ascii="宋体" w:cs="宋体" w:hAnsi="宋体"/>
                <w:bCs/>
                <w:sz w:val="18"/>
                <w:szCs w:val="18"/>
                <w:lang w:val="zh-CN"/>
              </w:rPr>
            </w:pPr>
            <w:r>
              <w:rPr>
                <w:rFonts w:ascii="宋体" w:cs="宋体" w:hAnsi="宋体" w:hint="eastAsia"/>
                <w:bCs/>
                <w:sz w:val="18"/>
                <w:szCs w:val="18"/>
              </w:rPr>
              <w:t>秦峰、李秀刚</w:t>
            </w:r>
          </w:p>
        </w:tc>
      </w:tr>
      <w:tr>
        <w:trPr>
          <w:trHeight w:val="1263"/>
        </w:trPr>
        <w:tc>
          <w:tcPr>
            <w:tcW w:w="316" w:type="pct"/>
            <w:vAlign w:val="center"/>
          </w:tcPr>
          <w:p>
            <w:pPr>
              <w:jc w:val="center"/>
              <w:rPr>
                <w:rFonts w:ascii="仿宋_GB2312" w:eastAsia="仿宋_GB2312" w:cs="仿宋_GB2312" w:hAnsi="仿宋_GB2312" w:hint="eastAsia"/>
                <w:bCs/>
                <w:color w:val="auto"/>
                <w:sz w:val="24"/>
                <w:szCs w:val="28"/>
                <w:lang w:val="en-US" w:eastAsia="zh-CN"/>
              </w:rPr>
            </w:pPr>
            <w:r>
              <w:rPr>
                <w:rFonts w:ascii="仿宋_GB2312" w:eastAsia="仿宋_GB2312" w:cs="仿宋_GB2312" w:hAnsi="仿宋_GB2312" w:hint="eastAsia"/>
                <w:bCs/>
                <w:color w:val="auto"/>
                <w:sz w:val="24"/>
                <w:szCs w:val="28"/>
                <w:lang w:val="en-US" w:eastAsia="zh-CN"/>
              </w:rPr>
              <w:t>6</w:t>
            </w:r>
          </w:p>
        </w:tc>
        <w:tc>
          <w:tcPr>
            <w:tcW w:w="456" w:type="pct"/>
            <w:vAlign w:val="center"/>
          </w:tcPr>
          <w:p>
            <w:pPr>
              <w:jc w:val="center"/>
              <w:rPr>
                <w:rFonts w:ascii="宋体" w:eastAsia="宋体" w:cs="宋体" w:hAnsi="宋体" w:hint="eastAsia"/>
                <w:bCs/>
                <w:color w:val="auto"/>
                <w:sz w:val="18"/>
                <w:szCs w:val="18"/>
              </w:rPr>
            </w:pPr>
            <w:r>
              <w:rPr>
                <w:rFonts w:ascii="宋体" w:eastAsia="宋体" w:cs="宋体" w:hAnsi="宋体" w:hint="eastAsia"/>
                <w:color w:val="auto"/>
                <w:sz w:val="18"/>
                <w:szCs w:val="18"/>
                <w:lang w:val="en-US" w:eastAsia="zh-CN"/>
              </w:rPr>
              <w:t>现代宜居农房建设项目</w:t>
            </w:r>
          </w:p>
        </w:tc>
        <w:tc>
          <w:tcPr>
            <w:tcW w:w="713"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2024年北宅街道既有农房节能改造项目（五龙村）</w:t>
            </w:r>
          </w:p>
        </w:tc>
        <w:tc>
          <w:tcPr>
            <w:tcW w:w="491"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青岛市崂山区</w:t>
            </w:r>
          </w:p>
        </w:tc>
        <w:tc>
          <w:tcPr>
            <w:tcW w:w="354"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bCs/>
                <w:color w:val="auto"/>
                <w:sz w:val="18"/>
                <w:szCs w:val="18"/>
                <w:highlight w:val="none"/>
              </w:rPr>
              <w:t>5998㎡</w:t>
            </w:r>
          </w:p>
        </w:tc>
        <w:tc>
          <w:tcPr>
            <w:tcW w:w="418"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2024.10.30</w:t>
            </w:r>
          </w:p>
        </w:tc>
        <w:tc>
          <w:tcPr>
            <w:tcW w:w="565" w:type="pct"/>
            <w:shd w:val="clear" w:color="auto" w:fill="auto"/>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cs="宋体" w:hAnsi="宋体" w:hint="eastAsia"/>
                <w:bCs/>
                <w:sz w:val="18"/>
                <w:szCs w:val="18"/>
              </w:rPr>
            </w:pPr>
            <w:r>
              <w:rPr>
                <w:rFonts w:ascii="宋体" w:eastAsia="宋体" w:cs="宋体" w:hAnsi="宋体" w:hint="eastAsia"/>
                <w:bCs/>
                <w:color w:val="auto"/>
                <w:sz w:val="18"/>
                <w:szCs w:val="18"/>
              </w:rPr>
              <w:t>青岛崂峰房屋修缮有限公司</w:t>
            </w:r>
          </w:p>
        </w:tc>
        <w:tc>
          <w:tcPr>
            <w:tcW w:w="752" w:type="pct"/>
            <w:shd w:val="clear" w:color="auto" w:fill="auto"/>
            <w:vAlign w:val="center"/>
          </w:tcPr>
          <w:p>
            <w:pPr>
              <w:keepNext w:val="0"/>
              <w:keepLines w:val="0"/>
              <w:pageBreakBefore w:val="0"/>
              <w:widowControl w:val="0"/>
              <w:kinsoku/>
              <w:wordWrap/>
              <w:overflowPunct/>
              <w:topLinePunct w:val="0"/>
              <w:adjustRightInd/>
              <w:snapToGrid/>
              <w:spacing w:line="240" w:lineRule="exact"/>
              <w:jc w:val="left"/>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广信正合咨询集团有限公司</w:t>
            </w:r>
          </w:p>
        </w:tc>
        <w:tc>
          <w:tcPr>
            <w:tcW w:w="930" w:type="pct"/>
            <w:shd w:val="clear" w:color="auto" w:fill="auto"/>
            <w:vAlign w:val="center"/>
          </w:tcPr>
          <w:p>
            <w:pPr>
              <w:spacing w:line="240" w:lineRule="exact"/>
              <w:jc w:val="left"/>
              <w:rPr>
                <w:rFonts w:ascii="宋体" w:cs="宋体" w:hAnsi="宋体"/>
                <w:bCs/>
                <w:sz w:val="18"/>
                <w:szCs w:val="18"/>
              </w:rPr>
            </w:pPr>
            <w:r>
              <w:rPr>
                <w:rFonts w:ascii="宋体" w:cs="宋体" w:hAnsi="宋体" w:hint="eastAsia"/>
                <w:bCs/>
                <w:sz w:val="18"/>
                <w:szCs w:val="18"/>
              </w:rPr>
              <w:t>陈学臻、毕锡湖、李延津</w:t>
            </w:r>
          </w:p>
        </w:tc>
      </w:tr>
      <w:tr>
        <w:tc>
          <w:tcPr>
            <w:tcW w:w="316" w:type="pct"/>
            <w:vAlign w:val="center"/>
          </w:tcPr>
          <w:p>
            <w:pPr>
              <w:jc w:val="center"/>
              <w:rPr>
                <w:rFonts w:ascii="仿宋_GB2312" w:eastAsia="仿宋_GB2312" w:cs="仿宋_GB2312" w:hAnsi="仿宋_GB2312"/>
                <w:bCs/>
                <w:color w:val="auto"/>
                <w:sz w:val="24"/>
                <w:szCs w:val="28"/>
                <w:lang w:val="en-US" w:eastAsia="zh-CN"/>
              </w:rPr>
            </w:pPr>
            <w:r>
              <w:rPr>
                <w:rFonts w:ascii="仿宋_GB2312" w:eastAsia="仿宋_GB2312" w:cs="仿宋_GB2312" w:hAnsi="仿宋_GB2312" w:hint="eastAsia"/>
                <w:bCs/>
                <w:color w:val="auto"/>
                <w:sz w:val="24"/>
                <w:szCs w:val="28"/>
                <w:lang w:val="en-US" w:eastAsia="zh-CN"/>
              </w:rPr>
              <w:t>7</w:t>
            </w:r>
          </w:p>
        </w:tc>
        <w:tc>
          <w:tcPr>
            <w:tcW w:w="456" w:type="pct"/>
            <w:vAlign w:val="center"/>
          </w:tcPr>
          <w:p>
            <w:pPr>
              <w:jc w:val="center"/>
              <w:rPr>
                <w:rFonts w:ascii="宋体" w:eastAsia="宋体" w:cs="宋体" w:hAnsi="宋体" w:hint="eastAsia"/>
                <w:bCs/>
                <w:color w:val="auto"/>
                <w:sz w:val="18"/>
                <w:szCs w:val="18"/>
              </w:rPr>
            </w:pPr>
            <w:r>
              <w:rPr>
                <w:rFonts w:ascii="宋体" w:eastAsia="宋体" w:cs="宋体" w:hAnsi="宋体" w:hint="eastAsia"/>
                <w:color w:val="auto"/>
                <w:sz w:val="18"/>
                <w:szCs w:val="18"/>
                <w:lang w:val="en-US" w:eastAsia="zh-CN"/>
              </w:rPr>
              <w:t>现代宜居农房建设项目</w:t>
            </w:r>
          </w:p>
        </w:tc>
        <w:tc>
          <w:tcPr>
            <w:tcW w:w="713"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泊里镇农村清洁取暖农房能效提升工程</w:t>
            </w:r>
            <w:r>
              <w:rPr>
                <w:rFonts w:ascii="宋体" w:eastAsia="宋体" w:cs="宋体" w:hAnsi="宋体" w:hint="eastAsia"/>
                <w:bCs/>
                <w:color w:val="auto"/>
                <w:sz w:val="18"/>
                <w:szCs w:val="18"/>
                <w:lang w:eastAsia="zh-CN"/>
              </w:rPr>
              <w:t>（</w:t>
            </w:r>
            <w:r>
              <w:rPr>
                <w:rFonts w:ascii="宋体" w:eastAsia="宋体" w:cs="宋体" w:hAnsi="宋体" w:hint="eastAsia"/>
                <w:bCs/>
                <w:color w:val="auto"/>
                <w:sz w:val="18"/>
                <w:szCs w:val="18"/>
                <w:lang w:val="en-US" w:eastAsia="zh-CN"/>
              </w:rPr>
              <w:t>蟠龙村</w:t>
            </w:r>
            <w:r>
              <w:rPr>
                <w:rFonts w:ascii="宋体" w:eastAsia="宋体" w:cs="宋体" w:hAnsi="宋体" w:hint="eastAsia"/>
                <w:bCs/>
                <w:color w:val="auto"/>
                <w:sz w:val="18"/>
                <w:szCs w:val="18"/>
                <w:lang w:eastAsia="zh-CN"/>
              </w:rPr>
              <w:t>）</w:t>
            </w:r>
          </w:p>
        </w:tc>
        <w:tc>
          <w:tcPr>
            <w:tcW w:w="491"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highlight w:val="none"/>
              </w:rPr>
              <w:t>青岛市黄岛区泊里镇蟠龙村</w:t>
            </w:r>
          </w:p>
        </w:tc>
        <w:tc>
          <w:tcPr>
            <w:tcW w:w="354"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lang w:val="en-US" w:eastAsia="zh-CN"/>
                <w:highlight w:val="none"/>
              </w:rPr>
              <w:t>6</w:t>
            </w:r>
            <w:r>
              <w:rPr>
                <w:rFonts w:ascii="宋体" w:eastAsia="宋体" w:cs="宋体" w:hAnsi="宋体" w:hint="eastAsia"/>
                <w:bCs/>
                <w:color w:val="auto"/>
                <w:sz w:val="18"/>
                <w:szCs w:val="18"/>
                <w:highlight w:val="none"/>
              </w:rPr>
              <w:t>万㎡</w:t>
            </w:r>
          </w:p>
        </w:tc>
        <w:tc>
          <w:tcPr>
            <w:tcW w:w="418"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2023.12.25</w:t>
            </w:r>
          </w:p>
        </w:tc>
        <w:tc>
          <w:tcPr>
            <w:tcW w:w="565" w:type="pct"/>
            <w:shd w:val="clear" w:color="auto" w:fill="auto"/>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青岛金艺通建设有限公司</w:t>
            </w:r>
          </w:p>
        </w:tc>
        <w:tc>
          <w:tcPr>
            <w:tcW w:w="752" w:type="pct"/>
            <w:shd w:val="clear" w:color="auto" w:fill="auto"/>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lang w:val="en-US" w:eastAsia="zh-CN"/>
              </w:rPr>
              <w:t>无</w:t>
            </w:r>
          </w:p>
        </w:tc>
        <w:tc>
          <w:tcPr>
            <w:tcW w:w="930" w:type="pct"/>
            <w:shd w:val="clear" w:color="auto" w:fill="auto"/>
            <w:vAlign w:val="center"/>
          </w:tcPr>
          <w:p>
            <w:pPr>
              <w:spacing w:line="240" w:lineRule="exact"/>
              <w:jc w:val="left"/>
              <w:rPr>
                <w:rFonts w:ascii="宋体" w:cs="宋体" w:hAnsi="宋体"/>
                <w:bCs/>
                <w:sz w:val="18"/>
                <w:szCs w:val="18"/>
              </w:rPr>
            </w:pPr>
            <w:r>
              <w:rPr>
                <w:rFonts w:ascii="宋体" w:cs="宋体" w:hAnsi="宋体" w:hint="eastAsia"/>
                <w:bCs/>
                <w:sz w:val="18"/>
                <w:szCs w:val="18"/>
              </w:rPr>
              <w:t>綦振峪、李洪平</w:t>
            </w:r>
          </w:p>
        </w:tc>
      </w:tr>
      <w:tr>
        <w:tc>
          <w:tcPr>
            <w:tcW w:w="316" w:type="pct"/>
            <w:vAlign w:val="center"/>
          </w:tcPr>
          <w:p>
            <w:pPr>
              <w:jc w:val="center"/>
              <w:rPr>
                <w:rFonts w:ascii="仿宋_GB2312" w:eastAsia="仿宋_GB2312" w:cs="仿宋_GB2312" w:hAnsi="仿宋_GB2312"/>
                <w:bCs/>
                <w:color w:val="auto"/>
                <w:sz w:val="24"/>
                <w:szCs w:val="28"/>
                <w:lang w:val="en-US" w:eastAsia="zh-CN"/>
              </w:rPr>
            </w:pPr>
            <w:r>
              <w:rPr>
                <w:rFonts w:ascii="仿宋_GB2312" w:eastAsia="仿宋_GB2312" w:cs="仿宋_GB2312" w:hAnsi="仿宋_GB2312" w:hint="eastAsia"/>
                <w:bCs/>
                <w:color w:val="auto"/>
                <w:sz w:val="24"/>
                <w:szCs w:val="28"/>
                <w:lang w:val="en-US" w:eastAsia="zh-CN"/>
              </w:rPr>
              <w:t>8</w:t>
            </w:r>
          </w:p>
        </w:tc>
        <w:tc>
          <w:tcPr>
            <w:tcW w:w="456" w:type="pct"/>
            <w:vAlign w:val="center"/>
          </w:tcPr>
          <w:p>
            <w:pPr>
              <w:jc w:val="center"/>
              <w:rPr>
                <w:rFonts w:ascii="宋体" w:eastAsia="宋体" w:cs="宋体" w:hAnsi="宋体" w:hint="eastAsia"/>
                <w:bCs/>
                <w:color w:val="auto"/>
                <w:sz w:val="18"/>
                <w:szCs w:val="18"/>
              </w:rPr>
            </w:pPr>
            <w:r>
              <w:rPr>
                <w:rFonts w:ascii="宋体" w:eastAsia="宋体" w:cs="宋体" w:hAnsi="宋体" w:hint="eastAsia"/>
                <w:color w:val="auto"/>
                <w:sz w:val="18"/>
                <w:szCs w:val="18"/>
                <w:lang w:val="en-US" w:eastAsia="zh-CN"/>
              </w:rPr>
              <w:t>现代宜居农房建设项目</w:t>
            </w:r>
          </w:p>
        </w:tc>
        <w:tc>
          <w:tcPr>
            <w:tcW w:w="713"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sz w:val="18"/>
                <w:szCs w:val="18"/>
              </w:rPr>
              <w:t>平度市新河镇2022年农房节能改造工程（小灰埠村）</w:t>
            </w:r>
          </w:p>
        </w:tc>
        <w:tc>
          <w:tcPr>
            <w:tcW w:w="491"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平度市新河镇小灰埠村</w:t>
            </w:r>
          </w:p>
        </w:tc>
        <w:tc>
          <w:tcPr>
            <w:tcW w:w="354"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60" w:lineRule="atLeas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外墙保温面积8601.95㎡；安装外窗951.09㎡；粉刷涂料18671.98㎡</w:t>
            </w:r>
          </w:p>
        </w:tc>
        <w:tc>
          <w:tcPr>
            <w:tcW w:w="418" w:type="pct"/>
            <w:shd w:val="clear" w:color="auto" w:fill="auto"/>
            <w:vAlign w:val="center"/>
          </w:tcPr>
          <w:p>
            <w:pPr>
              <w:keepNext w:val="0"/>
              <w:keepLines w:val="0"/>
              <w:pageBreakBefore w:val="0"/>
              <w:widowControl w:val="0"/>
              <w:kinsoku/>
              <w:wordWrap/>
              <w:overflowPunct/>
              <w:topLinePunct w:val="0"/>
              <w:bidi w:val="0"/>
              <w:adjustRightInd/>
              <w:snapToGrid/>
              <w:spacing w:line="240" w:lineRule="atLeas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2023.08.04</w:t>
            </w:r>
          </w:p>
        </w:tc>
        <w:tc>
          <w:tcPr>
            <w:tcW w:w="565" w:type="pct"/>
            <w:shd w:val="clear" w:color="auto" w:fill="auto"/>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cs="宋体" w:hAnsi="宋体" w:hint="eastAsia"/>
                <w:bCs/>
                <w:sz w:val="18"/>
                <w:szCs w:val="18"/>
              </w:rPr>
            </w:pPr>
            <w:r>
              <w:rPr>
                <w:rFonts w:ascii="宋体" w:eastAsia="宋体" w:cs="宋体" w:hAnsi="宋体" w:hint="eastAsia"/>
                <w:bCs/>
                <w:color w:val="auto"/>
                <w:sz w:val="18"/>
                <w:szCs w:val="18"/>
                <w:lang w:val="zh-CN"/>
              </w:rPr>
              <w:t>山东隆通路桥工程有限</w:t>
            </w:r>
            <w:r>
              <w:rPr>
                <w:rFonts w:ascii="宋体" w:eastAsia="宋体" w:cs="宋体" w:hAnsi="宋体" w:hint="eastAsia"/>
                <w:bCs/>
                <w:color w:val="auto"/>
                <w:sz w:val="18"/>
                <w:szCs w:val="18"/>
              </w:rPr>
              <w:t>公司</w:t>
            </w:r>
          </w:p>
        </w:tc>
        <w:tc>
          <w:tcPr>
            <w:tcW w:w="752" w:type="pct"/>
            <w:shd w:val="clear" w:color="auto" w:fill="auto"/>
            <w:vAlign w:val="center"/>
          </w:tcPr>
          <w:p>
            <w:pPr>
              <w:keepNext w:val="0"/>
              <w:keepLines w:val="0"/>
              <w:pageBreakBefore w:val="0"/>
              <w:widowControl w:val="0"/>
              <w:kinsoku/>
              <w:wordWrap/>
              <w:overflowPunct/>
              <w:topLinePunct w:val="0"/>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平度市新河镇人民政府</w:t>
            </w:r>
          </w:p>
        </w:tc>
        <w:tc>
          <w:tcPr>
            <w:tcW w:w="930" w:type="pct"/>
            <w:shd w:val="clear" w:color="auto" w:fill="auto"/>
            <w:vAlign w:val="center"/>
          </w:tcPr>
          <w:p>
            <w:pPr>
              <w:spacing w:line="240" w:lineRule="exact"/>
              <w:jc w:val="left"/>
              <w:rPr>
                <w:rFonts w:ascii="宋体" w:cs="宋体" w:hAnsi="宋体"/>
                <w:bCs/>
                <w:sz w:val="18"/>
                <w:szCs w:val="18"/>
              </w:rPr>
            </w:pPr>
            <w:r>
              <w:rPr>
                <w:rFonts w:ascii="宋体" w:cs="宋体" w:hAnsi="宋体" w:hint="eastAsia"/>
                <w:bCs/>
                <w:sz w:val="18"/>
                <w:szCs w:val="18"/>
              </w:rPr>
              <w:t>罗昌宝、赵沛志、于婷婷、王龙飞</w:t>
            </w:r>
          </w:p>
        </w:tc>
      </w:tr>
    </w:tbl>
    <w:p>
      <w:pPr>
        <w:wordWrap w:val="0"/>
        <w:spacing w:line="578" w:lineRule="exact"/>
        <w:ind w:leftChars="104" w:left="221" w:firstLineChars="150" w:firstLine="480"/>
        <w:jc w:val="both"/>
        <w:rPr>
          <w:rFonts w:ascii="仿宋_GB2312" w:eastAsia="仿宋_GB2312" w:cs="仿宋_GB2312" w:hAnsi="仿宋_GB2312" w:hint="eastAsia"/>
          <w:bCs/>
          <w:color w:val="auto"/>
          <w:sz w:val="32"/>
          <w:szCs w:val="32"/>
        </w:rPr>
        <w:sectPr>
          <w:pgSz w:w="16838" w:h="11906" w:orient="landscape"/>
          <w:pgMar w:top="850" w:right="1474" w:bottom="850" w:left="1587" w:header="851" w:footer="992" w:gutter="0"/>
          <w:cols w:num="1" w:space="0"/>
          <w:rtlGutter/>
          <w:docGrid w:type="lines" w:linePitch="312" w:charSpace="0"/>
        </w:sectPr>
      </w:pPr>
    </w:p>
    <w:p>
      <w:pPr>
        <w:spacing w:line="540" w:lineRule="exact"/>
        <w:jc w:val="center"/>
        <w:rPr>
          <w:rFonts w:ascii="方正小标宋简体" w:eastAsia="方正小标宋简体" w:cs="方正小标宋简体" w:hAnsi="方正小标宋简体" w:hint="eastAsia"/>
          <w:b w:val="0"/>
          <w:bCs/>
          <w:color w:val="auto"/>
          <w:sz w:val="44"/>
          <w:szCs w:val="32"/>
        </w:rPr>
      </w:pPr>
    </w:p>
    <w:tbl>
      <w:tblPr>
        <w:jc w:val="center"/>
        <w:tblW w:w="48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82"/>
        <w:gridCol w:w="1398"/>
        <w:gridCol w:w="1403"/>
        <w:gridCol w:w="1185"/>
        <w:gridCol w:w="1037"/>
        <w:gridCol w:w="1225"/>
        <w:gridCol w:w="1705"/>
        <w:gridCol w:w="2453"/>
        <w:gridCol w:w="2566"/>
      </w:tblGrid>
      <w:tr>
        <w:tc>
          <w:tcPr>
            <w:tcW w:w="179"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序号</w:t>
            </w:r>
          </w:p>
        </w:tc>
        <w:tc>
          <w:tcPr>
            <w:tcW w:w="519" w:type="pct"/>
            <w:shd w:val="clear" w:color="auto" w:fill="auto"/>
            <w:vAlign w:val="center"/>
          </w:tcPr>
          <w:p>
            <w:pPr>
              <w:jc w:val="center"/>
              <w:rPr>
                <w:rFonts w:ascii="Times New Roman" w:eastAsia="宋体" w:cs="Times New Roman" w:hAnsi="Times New Roman" w:hint="eastAsia"/>
                <w:color w:val="auto"/>
                <w:kern w:val="2"/>
                <w:sz w:val="21"/>
                <w:szCs w:val="24"/>
                <w:lang w:val="en-US" w:eastAsia="zh-CN" w:bidi="ar-SA"/>
              </w:rPr>
            </w:pPr>
            <w:r>
              <w:rPr>
                <w:rFonts w:ascii="黑体" w:eastAsia="黑体" w:cs="黑体" w:hAnsi="黑体" w:hint="eastAsia"/>
                <w:bCs/>
                <w:color w:val="auto"/>
                <w:sz w:val="24"/>
                <w:szCs w:val="32"/>
                <w:lang w:val="en-US" w:eastAsia="zh-CN"/>
              </w:rPr>
              <w:t>工程类型</w:t>
            </w:r>
          </w:p>
        </w:tc>
        <w:tc>
          <w:tcPr>
            <w:tcW w:w="521"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工程项目名称</w:t>
            </w:r>
          </w:p>
        </w:tc>
        <w:tc>
          <w:tcPr>
            <w:tcW w:w="440"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工程项目所在地</w:t>
            </w:r>
          </w:p>
        </w:tc>
        <w:tc>
          <w:tcPr>
            <w:tcW w:w="385"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建设规模</w:t>
            </w:r>
          </w:p>
        </w:tc>
        <w:tc>
          <w:tcPr>
            <w:tcW w:w="455"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竣工验收日期</w:t>
            </w:r>
          </w:p>
        </w:tc>
        <w:tc>
          <w:tcPr>
            <w:tcW w:w="633"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主申报单位名称及统一社会信用代码</w:t>
            </w:r>
          </w:p>
        </w:tc>
        <w:tc>
          <w:tcPr>
            <w:tcW w:w="911" w:type="pct"/>
            <w:vAlign w:val="center"/>
          </w:tcPr>
          <w:p>
            <w:pPr>
              <w:jc w:val="center"/>
              <w:rPr>
                <w:rFonts w:ascii="黑体" w:eastAsia="黑体" w:cs="黑体" w:hAnsi="黑体" w:hint="eastAsia"/>
                <w:bCs/>
                <w:color w:val="auto"/>
                <w:sz w:val="24"/>
                <w:szCs w:val="32"/>
              </w:rPr>
            </w:pPr>
            <w:r>
              <w:rPr>
                <w:rFonts w:ascii="黑体" w:eastAsia="黑体" w:cs="黑体" w:hAnsi="黑体" w:hint="eastAsia"/>
                <w:bCs/>
                <w:color w:val="auto"/>
                <w:sz w:val="24"/>
                <w:szCs w:val="32"/>
              </w:rPr>
              <w:t>参与申报单位名称及统一社会</w:t>
            </w:r>
          </w:p>
          <w:p>
            <w:pPr>
              <w:jc w:val="center"/>
              <w:rPr>
                <w:rFonts w:ascii="黑体" w:eastAsia="黑体" w:cs="黑体" w:hAnsi="黑体"/>
                <w:bCs/>
                <w:color w:val="auto"/>
                <w:sz w:val="24"/>
                <w:szCs w:val="32"/>
              </w:rPr>
            </w:pPr>
            <w:r>
              <w:rPr>
                <w:rFonts w:ascii="黑体" w:eastAsia="黑体" w:cs="黑体" w:hAnsi="黑体" w:hint="eastAsia"/>
                <w:bCs/>
                <w:color w:val="auto"/>
                <w:sz w:val="24"/>
                <w:szCs w:val="32"/>
              </w:rPr>
              <w:t>信用代码</w:t>
            </w:r>
          </w:p>
        </w:tc>
        <w:tc>
          <w:tcPr>
            <w:tcW w:w="953"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主要贡献人员</w:t>
            </w:r>
          </w:p>
          <w:p>
            <w:pPr>
              <w:jc w:val="center"/>
              <w:rPr>
                <w:rFonts w:ascii="黑体" w:eastAsia="黑体" w:cs="黑体" w:hAnsi="黑体"/>
                <w:bCs/>
                <w:color w:val="auto"/>
                <w:sz w:val="24"/>
                <w:szCs w:val="32"/>
              </w:rPr>
            </w:pPr>
            <w:r>
              <w:rPr>
                <w:rFonts w:ascii="黑体" w:eastAsia="黑体" w:cs="黑体" w:hAnsi="黑体" w:hint="eastAsia"/>
                <w:bCs/>
                <w:color w:val="auto"/>
                <w:sz w:val="24"/>
                <w:szCs w:val="32"/>
              </w:rPr>
              <w:t>姓名及身份证号</w:t>
            </w:r>
          </w:p>
        </w:tc>
      </w:tr>
      <w:tr>
        <w:tc>
          <w:tcPr>
            <w:tcW w:w="179"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val="en-US" w:eastAsia="zh-CN"/>
              </w:rPr>
              <w:t>1</w:t>
            </w:r>
          </w:p>
        </w:tc>
        <w:tc>
          <w:tcPr>
            <w:tcW w:w="519"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kern w:val="2"/>
                <w:sz w:val="18"/>
                <w:szCs w:val="18"/>
                <w:lang w:val="en-US" w:eastAsia="zh-CN" w:bidi="ar-SA"/>
              </w:rPr>
              <w:t>市政工程城市建设方向</w:t>
            </w:r>
          </w:p>
        </w:tc>
        <w:tc>
          <w:tcPr>
            <w:tcW w:w="521"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eastAsia="zh-CN"/>
              </w:rPr>
              <w:t>辽阳路快速路（福州路—</w:t>
            </w:r>
            <w:r>
              <w:rPr>
                <w:rFonts w:ascii="宋体" w:eastAsia="宋体" w:cs="宋体" w:hAnsi="宋体" w:hint="eastAsia"/>
                <w:bCs/>
                <w:color w:val="auto"/>
                <w:sz w:val="18"/>
                <w:szCs w:val="18"/>
                <w:lang w:val="en-US" w:eastAsia="zh-CN"/>
              </w:rPr>
              <w:t>海尔路段</w:t>
            </w:r>
            <w:r>
              <w:rPr>
                <w:rFonts w:ascii="宋体" w:eastAsia="宋体" w:cs="宋体" w:hAnsi="宋体" w:hint="eastAsia"/>
                <w:bCs/>
                <w:color w:val="auto"/>
                <w:sz w:val="18"/>
                <w:szCs w:val="18"/>
                <w:lang w:eastAsia="zh-CN"/>
              </w:rPr>
              <w:t>）工程</w:t>
            </w:r>
          </w:p>
        </w:tc>
        <w:tc>
          <w:tcPr>
            <w:tcW w:w="440"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eastAsia="zh-CN"/>
              </w:rPr>
              <w:t>青岛</w:t>
            </w:r>
            <w:r>
              <w:rPr>
                <w:rFonts w:ascii="宋体" w:eastAsia="宋体" w:cs="宋体" w:hAnsi="宋体" w:hint="eastAsia"/>
                <w:bCs/>
                <w:color w:val="auto"/>
                <w:sz w:val="18"/>
                <w:szCs w:val="18"/>
              </w:rPr>
              <w:t>市</w:t>
            </w:r>
          </w:p>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eastAsia="zh-CN"/>
              </w:rPr>
              <w:t>市北</w:t>
            </w:r>
            <w:r>
              <w:rPr>
                <w:rFonts w:ascii="宋体" w:eastAsia="宋体" w:cs="宋体" w:hAnsi="宋体" w:hint="eastAsia"/>
                <w:bCs/>
                <w:color w:val="auto"/>
                <w:sz w:val="18"/>
                <w:szCs w:val="18"/>
              </w:rPr>
              <w:t>区</w:t>
            </w:r>
            <w:r>
              <w:rPr>
                <w:rFonts w:ascii="宋体" w:eastAsia="宋体" w:cs="宋体" w:hAnsi="宋体" w:hint="eastAsia"/>
                <w:bCs/>
                <w:color w:val="auto"/>
                <w:sz w:val="18"/>
                <w:szCs w:val="18"/>
                <w:lang w:eastAsia="zh-CN"/>
              </w:rPr>
              <w:t>、崂山区</w:t>
            </w:r>
          </w:p>
        </w:tc>
        <w:tc>
          <w:tcPr>
            <w:tcW w:w="385"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eastAsia="zh-CN"/>
              </w:rPr>
              <w:t>约</w:t>
            </w:r>
            <w:r>
              <w:rPr>
                <w:rFonts w:ascii="宋体" w:eastAsia="宋体" w:cs="宋体" w:hAnsi="宋体" w:hint="eastAsia"/>
                <w:bCs/>
                <w:color w:val="auto"/>
                <w:sz w:val="18"/>
                <w:szCs w:val="18"/>
                <w:lang w:val="en-US" w:eastAsia="zh-CN"/>
              </w:rPr>
              <w:t>4.7km</w:t>
            </w:r>
          </w:p>
        </w:tc>
        <w:tc>
          <w:tcPr>
            <w:tcW w:w="455"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val="en-US" w:eastAsia="zh-CN"/>
              </w:rPr>
              <w:t>2024.5.15</w:t>
            </w:r>
          </w:p>
        </w:tc>
        <w:tc>
          <w:tcPr>
            <w:tcW w:w="633" w:type="pct"/>
            <w:vAlign w:val="center"/>
          </w:tcPr>
          <w:p>
            <w:pPr>
              <w:keepNext w:val="0"/>
              <w:keepLines w:val="0"/>
              <w:pageBreakBefore w:val="0"/>
              <w:kinsoku/>
              <w:wordWrap/>
              <w:overflowPunct/>
              <w:topLinePunct w:val="0"/>
              <w:autoSpaceDE/>
              <w:autoSpaceDN/>
              <w:adjustRightInd/>
              <w:snapToGrid/>
              <w:spacing w:line="240" w:lineRule="exact"/>
              <w:jc w:val="left"/>
              <w:rPr>
                <w:rFonts w:ascii="宋体" w:cs="宋体" w:hAnsi="宋体" w:hint="eastAsia"/>
                <w:bCs/>
                <w:spacing w:val="-11"/>
                <w:sz w:val="18"/>
                <w:szCs w:val="18"/>
              </w:rPr>
            </w:pPr>
            <w:r>
              <w:rPr>
                <w:rFonts w:ascii="宋体" w:eastAsia="宋体" w:cs="宋体" w:hAnsi="宋体" w:hint="eastAsia"/>
                <w:bCs/>
                <w:color w:val="auto"/>
                <w:spacing w:val="-17"/>
                <w:sz w:val="18"/>
                <w:szCs w:val="18"/>
              </w:rPr>
              <w:t>中国建筑第八工程局有限公司</w:t>
            </w:r>
            <w:r>
              <w:rPr>
                <w:rFonts w:ascii="宋体" w:eastAsia="宋体" w:cs="宋体" w:hAnsi="宋体"/>
                <w:bCs/>
                <w:color w:val="auto"/>
                <w:spacing w:val="-17"/>
                <w:sz w:val="18"/>
                <w:szCs w:val="18"/>
              </w:rPr>
              <w:t>、</w:t>
            </w:r>
            <w:r>
              <w:rPr>
                <w:rFonts w:ascii="宋体" w:eastAsia="宋体" w:cs="宋体" w:hAnsi="宋体" w:hint="eastAsia"/>
                <w:bCs/>
                <w:color w:val="auto"/>
                <w:sz w:val="18"/>
                <w:szCs w:val="18"/>
              </w:rPr>
              <w:t>青岛城建集团有限公司</w:t>
            </w:r>
            <w:r>
              <w:rPr>
                <w:rFonts w:ascii="宋体" w:eastAsia="宋体" w:cs="宋体" w:hAnsi="宋体"/>
                <w:bCs/>
                <w:color w:val="auto"/>
                <w:sz w:val="18"/>
                <w:szCs w:val="18"/>
              </w:rPr>
              <w:t>、</w:t>
            </w:r>
            <w:r>
              <w:rPr>
                <w:rFonts w:ascii="宋体" w:eastAsia="宋体" w:cs="宋体" w:hAnsi="宋体" w:hint="eastAsia"/>
                <w:bCs/>
                <w:color w:val="auto"/>
                <w:kern w:val="2"/>
                <w:sz w:val="18"/>
                <w:szCs w:val="18"/>
                <w:lang w:val="en-US" w:eastAsia="zh-CN" w:bidi="ar-SA"/>
              </w:rPr>
              <w:t>青岛巨源建工集团有限公司</w:t>
            </w:r>
          </w:p>
        </w:tc>
        <w:tc>
          <w:tcPr>
            <w:tcW w:w="911" w:type="pct"/>
            <w:vAlign w:val="center"/>
          </w:tcPr>
          <w:p>
            <w:pPr>
              <w:keepNext w:val="0"/>
              <w:keepLines w:val="0"/>
              <w:pageBreakBefore w:val="0"/>
              <w:widowControl w:val="0"/>
              <w:kinsoku/>
              <w:wordWrap/>
              <w:overflowPunct/>
              <w:topLinePunct w:val="0"/>
              <w:autoSpaceDE/>
              <w:autoSpaceDN/>
              <w:adjustRightInd/>
              <w:snapToGrid/>
              <w:spacing w:line="240" w:lineRule="exact"/>
              <w:jc w:val="left"/>
              <w:rPr>
                <w:rFonts w:ascii="宋体" w:cs="宋体" w:hAnsi="宋体" w:hint="eastAsia"/>
                <w:bCs/>
                <w:sz w:val="18"/>
                <w:szCs w:val="18"/>
              </w:rPr>
            </w:pPr>
            <w:r>
              <w:rPr>
                <w:rFonts w:ascii="宋体" w:eastAsia="宋体" w:cs="宋体" w:hAnsi="宋体" w:hint="eastAsia"/>
                <w:bCs/>
                <w:color w:val="auto"/>
                <w:sz w:val="18"/>
                <w:szCs w:val="18"/>
                <w:lang w:eastAsia="zh-CN"/>
              </w:rPr>
              <w:t>青岛地铁集团有限公司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青岛市工程建设监理有限责任公司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青岛市政监理咨询有限公司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青岛市市政工程设计研究院有限责任公司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青岛地矿岩土工程有限公司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中建青岛投资建设有限公司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青岛三星工程有限公司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中铁三局集团有限公司</w:t>
            </w:r>
          </w:p>
        </w:tc>
        <w:tc>
          <w:tcPr>
            <w:tcW w:w="953" w:type="pct"/>
            <w:vAlign w:val="center"/>
          </w:tcPr>
          <w:p>
            <w:pPr>
              <w:spacing w:line="240" w:lineRule="exact"/>
              <w:jc w:val="left"/>
              <w:rPr>
                <w:rFonts w:ascii="宋体" w:cs="宋体" w:hAnsi="宋体"/>
                <w:sz w:val="18"/>
                <w:szCs w:val="18"/>
              </w:rPr>
            </w:pPr>
            <w:r>
              <w:rPr>
                <w:rFonts w:ascii="宋体" w:cs="宋体" w:hAnsi="宋体" w:hint="eastAsia"/>
                <w:sz w:val="18"/>
                <w:szCs w:val="18"/>
              </w:rPr>
              <w:t>李圣飞、孙永波、徐福林、刘嘉、张继娟、杜洪俊、岳章胜、邵恩庆、张波、王玉宏、胡红星</w:t>
            </w:r>
          </w:p>
        </w:tc>
      </w:tr>
      <w:tr>
        <w:tc>
          <w:tcPr>
            <w:tcW w:w="179"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sz w:val="18"/>
                <w:szCs w:val="18"/>
                <w:lang w:val="en-US" w:eastAsia="zh-CN"/>
              </w:rPr>
              <w:t>2</w:t>
            </w:r>
          </w:p>
        </w:tc>
        <w:tc>
          <w:tcPr>
            <w:tcW w:w="519"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kern w:val="2"/>
                <w:sz w:val="18"/>
                <w:szCs w:val="18"/>
                <w:lang w:val="en-US" w:eastAsia="zh-CN" w:bidi="ar-SA"/>
              </w:rPr>
              <w:t>市政工程城市建设方向</w:t>
            </w:r>
          </w:p>
        </w:tc>
        <w:tc>
          <w:tcPr>
            <w:tcW w:w="52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both"/>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bCs/>
                <w:color w:val="auto"/>
                <w:sz w:val="18"/>
                <w:szCs w:val="18"/>
                <w:lang w:eastAsia="zh-CN"/>
              </w:rPr>
              <w:t>靖城路(G204-城阳区界)拓宽改造工程</w:t>
            </w:r>
          </w:p>
        </w:tc>
        <w:tc>
          <w:tcPr>
            <w:tcW w:w="440"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bCs/>
                <w:color w:val="auto"/>
                <w:sz w:val="18"/>
                <w:szCs w:val="18"/>
                <w:lang w:eastAsia="zh-CN"/>
              </w:rPr>
              <w:t>青岛市城阳区</w:t>
            </w:r>
          </w:p>
        </w:tc>
        <w:tc>
          <w:tcPr>
            <w:tcW w:w="38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lang w:eastAsia="zh-CN"/>
              </w:rPr>
            </w:pPr>
            <w:r>
              <w:rPr>
                <w:rFonts w:ascii="宋体" w:eastAsia="宋体" w:cs="宋体" w:hAnsi="宋体" w:hint="eastAsia"/>
                <w:bCs/>
                <w:color w:val="auto"/>
                <w:sz w:val="18"/>
                <w:szCs w:val="18"/>
                <w:lang w:eastAsia="zh-CN"/>
              </w:rPr>
              <w:t>90909.755</w:t>
            </w:r>
          </w:p>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bCs/>
                <w:color w:val="auto"/>
                <w:sz w:val="18"/>
                <w:szCs w:val="18"/>
                <w:lang w:eastAsia="zh-CN"/>
              </w:rPr>
              <w:t>万元</w:t>
            </w:r>
          </w:p>
        </w:tc>
        <w:tc>
          <w:tcPr>
            <w:tcW w:w="45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highlight w:val="none"/>
              </w:rPr>
            </w:pPr>
            <w:r>
              <w:rPr>
                <w:rFonts w:ascii="宋体" w:eastAsia="宋体" w:cs="宋体" w:hAnsi="宋体" w:hint="eastAsia"/>
                <w:bCs/>
                <w:color w:val="auto"/>
                <w:sz w:val="18"/>
                <w:szCs w:val="18"/>
                <w:lang w:val="en-US" w:eastAsia="zh-CN"/>
              </w:rPr>
              <w:t>2023.1.16</w:t>
            </w:r>
          </w:p>
        </w:tc>
        <w:tc>
          <w:tcPr>
            <w:tcW w:w="633" w:type="pct"/>
            <w:shd w:val="clear" w:color="auto" w:fill="auto"/>
            <w:vAlign w:val="center"/>
          </w:tcPr>
          <w:p>
            <w:pPr>
              <w:pStyle w:val="15"/>
              <w:keepNext w:val="0"/>
              <w:keepLines w:val="0"/>
              <w:pageBreakBefore w:val="0"/>
              <w:widowControl w:val="0"/>
              <w:kinsoku/>
              <w:wordWrap/>
              <w:overflowPunct/>
              <w:topLinePunct w:val="0"/>
              <w:autoSpaceDE/>
              <w:autoSpaceDN/>
              <w:bidi w:val="0"/>
              <w:adjustRightInd/>
              <w:snapToGrid/>
              <w:spacing w:after="0" w:line="240" w:lineRule="exact"/>
              <w:jc w:val="left"/>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kern w:val="2"/>
                <w:sz w:val="18"/>
                <w:szCs w:val="18"/>
                <w:lang w:val="en-US" w:eastAsia="zh-CN" w:bidi="ar-SA"/>
              </w:rPr>
              <w:t>青岛市政空间开发集团有限责任公司</w:t>
            </w:r>
          </w:p>
          <w:p>
            <w:pPr>
              <w:pStyle w:val="15"/>
              <w:keepNext w:val="0"/>
              <w:keepLines w:val="0"/>
              <w:pageBreakBefore w:val="0"/>
              <w:widowControl w:val="0"/>
              <w:kinsoku/>
              <w:wordWrap/>
              <w:overflowPunct/>
              <w:topLinePunct w:val="0"/>
              <w:autoSpaceDE/>
              <w:autoSpaceDN/>
              <w:bidi w:val="0"/>
              <w:adjustRightInd/>
              <w:snapToGrid/>
              <w:spacing w:after="0" w:line="240" w:lineRule="exact"/>
              <w:jc w:val="left"/>
              <w:textAlignment w:val="auto"/>
              <w:rPr>
                <w:rFonts w:ascii="宋体" w:cs="宋体" w:hAnsi="宋体" w:hint="eastAsia"/>
                <w:bCs/>
                <w:sz w:val="18"/>
                <w:szCs w:val="18"/>
              </w:rPr>
            </w:pP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青岛市市政工程设计研究院有限责任公司</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青岛宗业长信投资有限公司</w:t>
            </w:r>
          </w:p>
        </w:tc>
        <w:tc>
          <w:tcPr>
            <w:tcW w:w="91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cs="宋体" w:hAnsi="宋体" w:hint="eastAsia"/>
                <w:bCs/>
                <w:sz w:val="18"/>
                <w:szCs w:val="18"/>
              </w:rPr>
            </w:pPr>
            <w:r>
              <w:rPr>
                <w:rFonts w:ascii="宋体" w:eastAsia="宋体" w:cs="宋体" w:hAnsi="宋体" w:hint="eastAsia"/>
                <w:bCs/>
                <w:color w:val="auto"/>
                <w:sz w:val="18"/>
                <w:szCs w:val="18"/>
                <w:lang w:eastAsia="zh-CN"/>
              </w:rPr>
              <w:t>青岛城建集团有限公司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青岛城阳开投工程有限公司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青岛正阳勘察测绘有限公司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青岛建通浩源集团有限公司</w:t>
            </w:r>
          </w:p>
        </w:tc>
        <w:tc>
          <w:tcPr>
            <w:tcW w:w="953" w:type="pct"/>
            <w:shd w:val="clear" w:color="auto" w:fill="auto"/>
            <w:vAlign w:val="center"/>
          </w:tcPr>
          <w:p>
            <w:pPr>
              <w:spacing w:line="240" w:lineRule="exact"/>
              <w:jc w:val="left"/>
              <w:rPr>
                <w:rFonts w:ascii="宋体" w:cs="宋体" w:hAnsi="宋体"/>
                <w:sz w:val="18"/>
                <w:szCs w:val="18"/>
              </w:rPr>
            </w:pPr>
            <w:r>
              <w:rPr>
                <w:rFonts w:ascii="宋体" w:cs="宋体" w:hAnsi="宋体" w:hint="eastAsia"/>
                <w:sz w:val="18"/>
                <w:szCs w:val="18"/>
              </w:rPr>
              <w:t>郭中强、闫蒙、张潮、曾武亮、蒋凯凯、张恭鑫、徐锡昱、于龙、毛大浩、赵江涛、齐锋、王亚磊、李玉海</w:t>
            </w:r>
          </w:p>
        </w:tc>
      </w:tr>
      <w:tr>
        <w:tc>
          <w:tcPr>
            <w:tcW w:w="179"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bCs/>
                <w:color w:val="auto"/>
                <w:sz w:val="18"/>
                <w:szCs w:val="18"/>
                <w:lang w:val="en-US" w:eastAsia="zh-CN"/>
              </w:rPr>
            </w:pPr>
            <w:r>
              <w:rPr>
                <w:rFonts w:ascii="宋体" w:cs="宋体" w:hAnsi="宋体" w:hint="eastAsia"/>
                <w:bCs/>
                <w:color w:val="auto"/>
                <w:sz w:val="18"/>
                <w:szCs w:val="18"/>
                <w:lang w:val="en-US" w:eastAsia="zh-CN"/>
              </w:rPr>
              <w:t>3</w:t>
            </w:r>
          </w:p>
        </w:tc>
        <w:tc>
          <w:tcPr>
            <w:tcW w:w="519"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kern w:val="2"/>
                <w:sz w:val="18"/>
                <w:szCs w:val="18"/>
                <w:lang w:val="en-US" w:eastAsia="zh-CN" w:bidi="ar-SA"/>
              </w:rPr>
              <w:t>市政工程城市建设方向</w:t>
            </w:r>
          </w:p>
        </w:tc>
        <w:tc>
          <w:tcPr>
            <w:tcW w:w="52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lang w:eastAsia="zh-CN"/>
              </w:rPr>
              <w:t>历史文化记忆片区园区市政通行道路项目（浮岛）</w:t>
            </w:r>
          </w:p>
        </w:tc>
        <w:tc>
          <w:tcPr>
            <w:tcW w:w="440"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lang w:eastAsia="zh-CN"/>
              </w:rPr>
              <w:t>青岛</w:t>
            </w:r>
            <w:r>
              <w:rPr>
                <w:rFonts w:ascii="宋体" w:eastAsia="宋体" w:cs="宋体" w:hAnsi="宋体" w:hint="eastAsia"/>
                <w:bCs/>
                <w:color w:val="auto"/>
                <w:sz w:val="18"/>
                <w:szCs w:val="18"/>
              </w:rPr>
              <w:t>市</w:t>
            </w:r>
            <w:r>
              <w:rPr>
                <w:rFonts w:ascii="宋体" w:eastAsia="宋体" w:cs="宋体" w:hAnsi="宋体" w:hint="eastAsia"/>
                <w:bCs/>
                <w:color w:val="auto"/>
                <w:sz w:val="18"/>
                <w:szCs w:val="18"/>
                <w:lang w:eastAsia="zh-CN"/>
              </w:rPr>
              <w:t>市北</w:t>
            </w:r>
            <w:r>
              <w:rPr>
                <w:rFonts w:ascii="宋体" w:eastAsia="宋体" w:cs="宋体" w:hAnsi="宋体" w:hint="eastAsia"/>
                <w:bCs/>
                <w:color w:val="auto"/>
                <w:sz w:val="18"/>
                <w:szCs w:val="18"/>
              </w:rPr>
              <w:t>区</w:t>
            </w:r>
          </w:p>
        </w:tc>
        <w:tc>
          <w:tcPr>
            <w:tcW w:w="38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1座人行天桥，长度约600m，面积约4300㎡</w:t>
            </w:r>
          </w:p>
        </w:tc>
        <w:tc>
          <w:tcPr>
            <w:tcW w:w="45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lang w:val="en-US" w:eastAsia="zh-CN"/>
              </w:rPr>
              <w:t>2023.9.13</w:t>
            </w:r>
          </w:p>
        </w:tc>
        <w:tc>
          <w:tcPr>
            <w:tcW w:w="63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中建筑港集团有限公司</w:t>
            </w:r>
          </w:p>
        </w:tc>
        <w:tc>
          <w:tcPr>
            <w:tcW w:w="91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cs="宋体" w:hAnsi="宋体" w:hint="eastAsia"/>
                <w:bCs/>
                <w:sz w:val="18"/>
                <w:szCs w:val="18"/>
              </w:rPr>
            </w:pPr>
            <w:r>
              <w:rPr>
                <w:rFonts w:ascii="宋体" w:eastAsia="宋体" w:cs="宋体" w:hAnsi="宋体" w:hint="eastAsia"/>
                <w:bCs/>
                <w:color w:val="auto"/>
                <w:sz w:val="18"/>
                <w:szCs w:val="18"/>
                <w:lang w:eastAsia="zh-CN"/>
              </w:rPr>
              <w:t>青岛市北城市建设投资有限公司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青岛建设监理研究有限公司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山东省水工环地质工程有限公司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青岛市市政工程设计研究院有限责任公司</w:t>
            </w:r>
          </w:p>
        </w:tc>
        <w:tc>
          <w:tcPr>
            <w:tcW w:w="953" w:type="pct"/>
            <w:shd w:val="clear" w:color="auto" w:fill="auto"/>
            <w:vAlign w:val="center"/>
          </w:tcPr>
          <w:p>
            <w:pPr>
              <w:spacing w:line="240" w:lineRule="exact"/>
              <w:jc w:val="left"/>
              <w:rPr>
                <w:rFonts w:ascii="宋体" w:cs="宋体" w:hAnsi="宋体"/>
                <w:sz w:val="18"/>
                <w:szCs w:val="18"/>
              </w:rPr>
            </w:pPr>
            <w:r>
              <w:rPr>
                <w:rFonts w:ascii="宋体" w:cs="宋体" w:hAnsi="宋体" w:hint="eastAsia"/>
                <w:sz w:val="18"/>
                <w:szCs w:val="18"/>
              </w:rPr>
              <w:t>邢相伦、杨庆一、柳兆哲、姜超、张涛、郭丰雷、田开平、孙林、薛玉林、王文雅</w:t>
            </w:r>
          </w:p>
        </w:tc>
      </w:tr>
      <w:tr>
        <w:tc>
          <w:tcPr>
            <w:tcW w:w="179"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bCs/>
                <w:color w:val="auto"/>
                <w:sz w:val="18"/>
                <w:szCs w:val="18"/>
                <w:lang w:val="en-US" w:eastAsia="zh-CN"/>
              </w:rPr>
            </w:pPr>
            <w:r>
              <w:rPr>
                <w:rFonts w:ascii="宋体" w:cs="宋体" w:hAnsi="宋体" w:hint="eastAsia"/>
                <w:bCs/>
                <w:color w:val="auto"/>
                <w:sz w:val="18"/>
                <w:szCs w:val="18"/>
                <w:lang w:val="en-US" w:eastAsia="zh-CN"/>
              </w:rPr>
              <w:t>4</w:t>
            </w:r>
          </w:p>
        </w:tc>
        <w:tc>
          <w:tcPr>
            <w:tcW w:w="51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i w:val="0"/>
                <w:iCs w:val="0"/>
                <w:color w:val="auto"/>
                <w:kern w:val="0"/>
                <w:sz w:val="18"/>
                <w:szCs w:val="18"/>
                <w:u w:val="none"/>
                <w:lang w:val="en-US" w:eastAsia="zh-CN"/>
              </w:rPr>
              <w:t>市政工程城</w:t>
              <w:br/>
              <w:t>市建设方向</w:t>
            </w:r>
          </w:p>
        </w:tc>
        <w:tc>
          <w:tcPr>
            <w:tcW w:w="5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Style w:val="16"/>
                <w:rFonts w:ascii="宋体" w:eastAsia="宋体" w:cs="宋体" w:hAnsi="宋体" w:hint="eastAsia"/>
                <w:color w:val="auto"/>
                <w:sz w:val="18"/>
                <w:szCs w:val="18"/>
                <w:lang w:val="en-US" w:eastAsia="zh-CN"/>
              </w:rPr>
              <w:t xml:space="preserve">环城北路改建工程项目( </w:t>
            </w:r>
            <w:r>
              <w:rPr>
                <w:rStyle w:val="17"/>
                <w:rFonts w:ascii="宋体" w:eastAsia="宋体" w:cs="宋体" w:hAnsi="宋体" w:hint="eastAsia"/>
                <w:color w:val="auto"/>
                <w:sz w:val="18"/>
                <w:szCs w:val="18"/>
                <w:lang w:val="en-US" w:eastAsia="zh-CN"/>
              </w:rPr>
              <w:t>一</w:t>
            </w:r>
            <w:r>
              <w:rPr>
                <w:rStyle w:val="16"/>
                <w:rFonts w:ascii="宋体" w:eastAsia="宋体" w:cs="宋体" w:hAnsi="宋体" w:hint="eastAsia"/>
                <w:color w:val="auto"/>
                <w:sz w:val="18"/>
                <w:szCs w:val="18"/>
                <w:lang w:val="en-US" w:eastAsia="zh-CN"/>
              </w:rPr>
              <w:t>期 )</w:t>
            </w:r>
          </w:p>
        </w:tc>
        <w:tc>
          <w:tcPr>
            <w:tcW w:w="44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青岛市城阳区</w:t>
            </w:r>
          </w:p>
        </w:tc>
        <w:tc>
          <w:tcPr>
            <w:tcW w:w="3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41547.79万元</w:t>
            </w:r>
          </w:p>
        </w:tc>
        <w:tc>
          <w:tcPr>
            <w:tcW w:w="45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2023.7.30</w:t>
            </w:r>
          </w:p>
        </w:tc>
        <w:tc>
          <w:tcPr>
            <w:tcW w:w="6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青岛市政空间开发集团有限责任公司</w:t>
            </w:r>
          </w:p>
        </w:tc>
        <w:tc>
          <w:tcPr>
            <w:tcW w:w="91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青岛顺恒工程建设管理有限责任公司</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青岛正阳勘察测绘有限公司</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西城工程设计集团有限公司</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青岛明天建设监理有限公司</w:t>
            </w:r>
          </w:p>
        </w:tc>
        <w:tc>
          <w:tcPr>
            <w:tcW w:w="953" w:type="pct"/>
            <w:shd w:val="clear" w:color="auto" w:fill="auto"/>
            <w:vAlign w:val="center"/>
          </w:tcPr>
          <w:p>
            <w:pPr>
              <w:widowControl/>
              <w:spacing w:line="240" w:lineRule="exact"/>
              <w:jc w:val="left"/>
              <w:rPr>
                <w:rFonts w:ascii="宋体" w:cs="宋体" w:hAnsi="宋体"/>
                <w:kern w:val="0"/>
                <w:sz w:val="18"/>
                <w:szCs w:val="18"/>
              </w:rPr>
            </w:pPr>
            <w:r>
              <w:rPr>
                <w:rStyle w:val="16"/>
                <w:rFonts w:ascii="宋体" w:eastAsia="宋体" w:cs="宋体" w:hAnsi="宋体"/>
                <w:color w:val="auto"/>
                <w:sz w:val="18"/>
                <w:szCs w:val="18"/>
              </w:rPr>
              <w:t>高海峰、张加宾、鹿钜军、纪程程、齐锋、张德、宣波湾、沈晓锋、谢鹏飞、于良</w:t>
            </w:r>
          </w:p>
        </w:tc>
      </w:tr>
      <w:tr>
        <w:tc>
          <w:tcPr>
            <w:tcW w:w="179"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cs="宋体" w:hAnsi="宋体" w:hint="eastAsia"/>
                <w:bCs/>
                <w:color w:val="auto"/>
                <w:sz w:val="18"/>
                <w:szCs w:val="18"/>
                <w:lang w:val="en-US" w:eastAsia="zh-CN"/>
              </w:rPr>
              <w:t>5</w:t>
            </w:r>
          </w:p>
        </w:tc>
        <w:tc>
          <w:tcPr>
            <w:tcW w:w="519"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kern w:val="2"/>
                <w:sz w:val="18"/>
                <w:szCs w:val="18"/>
                <w:lang w:val="en-US" w:eastAsia="zh-CN" w:bidi="ar-SA"/>
              </w:rPr>
              <w:t>市政工程城市建设方向</w:t>
            </w:r>
          </w:p>
        </w:tc>
        <w:tc>
          <w:tcPr>
            <w:tcW w:w="5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青岛港董家口港区中心路子信路立交桥一期及中心路取直段工程项目</w:t>
            </w:r>
          </w:p>
        </w:tc>
        <w:tc>
          <w:tcPr>
            <w:tcW w:w="44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青岛港董家</w:t>
              <w:br/>
              <w:t>口港区</w:t>
            </w:r>
          </w:p>
        </w:tc>
        <w:tc>
          <w:tcPr>
            <w:tcW w:w="3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1940m</w:t>
            </w:r>
          </w:p>
        </w:tc>
        <w:tc>
          <w:tcPr>
            <w:tcW w:w="45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2024.6.7</w:t>
            </w:r>
          </w:p>
        </w:tc>
        <w:tc>
          <w:tcPr>
            <w:tcW w:w="6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青岛巨源建工集团有限公司</w:t>
            </w:r>
          </w:p>
        </w:tc>
        <w:tc>
          <w:tcPr>
            <w:tcW w:w="91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cs="宋体" w:hAnsi="宋体" w:hint="eastAsia"/>
                <w:bCs/>
                <w:sz w:val="18"/>
                <w:szCs w:val="18"/>
              </w:rPr>
            </w:pPr>
            <w:r>
              <w:rPr>
                <w:rFonts w:ascii="宋体" w:eastAsia="宋体" w:cs="宋体" w:hAnsi="宋体" w:hint="eastAsia"/>
                <w:bCs/>
                <w:color w:val="auto"/>
                <w:sz w:val="18"/>
                <w:szCs w:val="18"/>
                <w:lang w:eastAsia="zh-CN"/>
              </w:rPr>
              <w:t>青岛建通浩源集团有限公司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山东泰山资源勘查有限公司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青岛翔远市政设计有限公司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青岛港口投资建设(集团)有限责任公司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青岛港建设管理中心有限公司</w:t>
            </w:r>
          </w:p>
        </w:tc>
        <w:tc>
          <w:tcPr>
            <w:tcW w:w="953" w:type="pct"/>
            <w:shd w:val="clear" w:color="auto" w:fill="auto"/>
            <w:vAlign w:val="center"/>
          </w:tcPr>
          <w:p>
            <w:pPr>
              <w:spacing w:line="240" w:lineRule="exact"/>
              <w:jc w:val="left"/>
              <w:rPr>
                <w:rFonts w:ascii="宋体" w:cs="宋体" w:hAnsi="宋体"/>
                <w:sz w:val="18"/>
                <w:szCs w:val="18"/>
              </w:rPr>
            </w:pPr>
            <w:r>
              <w:rPr>
                <w:rFonts w:ascii="宋体" w:cs="宋体" w:hAnsi="宋体" w:hint="eastAsia"/>
                <w:sz w:val="18"/>
                <w:szCs w:val="18"/>
              </w:rPr>
              <w:t>张守强、高代影、丁建勇、董焕翔、李强、徐辉、李新杰、曹振、王汝法、于晓林</w:t>
            </w:r>
          </w:p>
        </w:tc>
      </w:tr>
      <w:tr>
        <w:trPr>
          <w:trHeight w:val="3630"/>
        </w:trPr>
        <w:tc>
          <w:tcPr>
            <w:tcW w:w="179"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lang w:val="en-US" w:eastAsia="zh-CN"/>
              </w:rPr>
            </w:pPr>
            <w:r>
              <w:rPr>
                <w:rFonts w:ascii="宋体" w:eastAsia="宋体" w:cs="宋体" w:hAnsi="宋体" w:hint="eastAsia"/>
                <w:bCs/>
                <w:color w:val="auto"/>
                <w:sz w:val="18"/>
                <w:szCs w:val="18"/>
                <w:lang w:val="en-US" w:eastAsia="zh-CN"/>
              </w:rPr>
              <w:t>6</w:t>
            </w:r>
          </w:p>
        </w:tc>
        <w:tc>
          <w:tcPr>
            <w:tcW w:w="519" w:type="pct"/>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i w:val="0"/>
                <w:iCs w:val="0"/>
                <w:color w:val="auto"/>
                <w:kern w:val="0"/>
                <w:sz w:val="18"/>
                <w:szCs w:val="18"/>
                <w:u w:val="none"/>
                <w:lang w:val="en-US" w:eastAsia="zh-CN"/>
              </w:rPr>
              <w:t>市政工程城市</w:t>
              <w:br/>
              <w:t>建设方向</w:t>
            </w:r>
          </w:p>
        </w:tc>
        <w:tc>
          <w:tcPr>
            <w:tcW w:w="52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高新区丰和路</w:t>
              <w:br/>
              <w:t>(火炬大道至</w:t>
              <w:br/>
              <w:t>田海路)道路及</w:t>
              <w:br/>
              <w:t>综合配套工程</w:t>
            </w:r>
          </w:p>
        </w:tc>
        <w:tc>
          <w:tcPr>
            <w:tcW w:w="440"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青岛市高新区</w:t>
            </w:r>
          </w:p>
        </w:tc>
        <w:tc>
          <w:tcPr>
            <w:tcW w:w="38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720m</w:t>
            </w:r>
          </w:p>
        </w:tc>
        <w:tc>
          <w:tcPr>
            <w:tcW w:w="455"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2024.8.30</w:t>
            </w:r>
          </w:p>
        </w:tc>
        <w:tc>
          <w:tcPr>
            <w:tcW w:w="63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青岛巨源建工集团有限公司</w:t>
            </w:r>
          </w:p>
        </w:tc>
        <w:tc>
          <w:tcPr>
            <w:tcW w:w="91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ascii="宋体" w:cs="宋体" w:hAnsi="宋体" w:hint="eastAsia"/>
                <w:kern w:val="0"/>
                <w:sz w:val="18"/>
                <w:szCs w:val="18"/>
              </w:rPr>
            </w:pPr>
            <w:r>
              <w:rPr>
                <w:rFonts w:ascii="宋体" w:eastAsia="宋体" w:cs="宋体" w:hAnsi="宋体" w:hint="eastAsia"/>
                <w:i w:val="0"/>
                <w:iCs w:val="0"/>
                <w:color w:val="auto"/>
                <w:kern w:val="0"/>
                <w:sz w:val="18"/>
                <w:szCs w:val="18"/>
                <w:u w:val="none"/>
                <w:lang w:val="en-US" w:eastAsia="zh-CN"/>
              </w:rPr>
              <w:t>青岛市工程建设监理有限责任公司</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青岛市勘察测绘研究院</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青岛市市政工程设计研究院有限责任公司</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青岛高新技术产业开发区管理委员会建设部</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青岛高实置业有限公司</w:t>
            </w:r>
          </w:p>
        </w:tc>
        <w:tc>
          <w:tcPr>
            <w:tcW w:w="953"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i w:val="0"/>
                <w:iCs w:val="0"/>
                <w:color w:val="auto"/>
                <w:kern w:val="0"/>
                <w:sz w:val="18"/>
                <w:szCs w:val="18"/>
                <w:u w:val="none"/>
                <w:lang w:val="en-US" w:eastAsia="zh-CN"/>
              </w:rPr>
              <w:t>高红见</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徐明建</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王文瑞</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李明学</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潘增志</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周洪福</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王琦</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高杰聪</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黄川</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尹相振</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蔡百党</w:t>
            </w:r>
            <w:r>
              <w:rPr>
                <w:rFonts w:ascii="宋体" w:eastAsia="宋体" w:cs="宋体" w:hAnsi="宋体"/>
                <w:i w:val="0"/>
                <w:iCs w:val="0"/>
                <w:color w:val="auto"/>
                <w:kern w:val="0"/>
                <w:sz w:val="18"/>
                <w:szCs w:val="18"/>
                <w:u w:val="none"/>
                <w:lang w:val="en-US" w:eastAsia="zh-CN"/>
              </w:rPr>
              <w:t>、</w:t>
            </w:r>
            <w:r>
              <w:rPr>
                <w:rFonts w:ascii="宋体" w:eastAsia="宋体" w:cs="宋体" w:hAnsi="宋体" w:hint="eastAsia"/>
                <w:i w:val="0"/>
                <w:iCs w:val="0"/>
                <w:color w:val="auto"/>
                <w:kern w:val="0"/>
                <w:sz w:val="18"/>
                <w:szCs w:val="18"/>
                <w:u w:val="none"/>
                <w:lang w:val="en-US" w:eastAsia="zh-CN"/>
              </w:rPr>
              <w:t>程辉</w:t>
            </w:r>
          </w:p>
        </w:tc>
      </w:tr>
      <w:tr>
        <w:tc>
          <w:tcPr>
            <w:tcW w:w="179"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lang w:val="en-US" w:eastAsia="zh-CN"/>
              </w:rPr>
            </w:pPr>
            <w:r>
              <w:rPr>
                <w:rFonts w:ascii="宋体" w:eastAsia="宋体" w:cs="宋体" w:hAnsi="宋体" w:hint="eastAsia"/>
                <w:bCs/>
                <w:color w:val="auto"/>
                <w:sz w:val="18"/>
                <w:szCs w:val="18"/>
                <w:lang w:val="en-US" w:eastAsia="zh-CN"/>
              </w:rPr>
              <w:t>7</w:t>
            </w:r>
          </w:p>
        </w:tc>
        <w:tc>
          <w:tcPr>
            <w:tcW w:w="519"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kern w:val="2"/>
                <w:sz w:val="18"/>
                <w:szCs w:val="18"/>
                <w:lang w:val="en-US" w:eastAsia="zh-CN" w:bidi="ar-SA"/>
              </w:rPr>
              <w:t>市政工程城市建设方向</w:t>
            </w:r>
          </w:p>
        </w:tc>
        <w:tc>
          <w:tcPr>
            <w:tcW w:w="52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lang w:eastAsia="zh-CN"/>
              </w:rPr>
              <w:t>唐河路—</w:t>
            </w:r>
            <w:r>
              <w:rPr>
                <w:rFonts w:ascii="宋体" w:eastAsia="宋体" w:cs="宋体" w:hAnsi="宋体" w:hint="eastAsia"/>
                <w:bCs/>
                <w:color w:val="auto"/>
                <w:sz w:val="18"/>
                <w:szCs w:val="18"/>
                <w:lang w:val="en-US" w:eastAsia="zh-CN"/>
              </w:rPr>
              <w:t>安顺路打通工程</w:t>
            </w:r>
          </w:p>
        </w:tc>
        <w:tc>
          <w:tcPr>
            <w:tcW w:w="440"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青岛市市北区、李沧区、城阳区</w:t>
            </w:r>
          </w:p>
        </w:tc>
        <w:tc>
          <w:tcPr>
            <w:tcW w:w="38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8.11km</w:t>
            </w:r>
          </w:p>
        </w:tc>
        <w:tc>
          <w:tcPr>
            <w:tcW w:w="45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lang w:val="en-US" w:eastAsia="zh-CN"/>
              </w:rPr>
              <w:t>2023.9.22</w:t>
            </w:r>
          </w:p>
        </w:tc>
        <w:tc>
          <w:tcPr>
            <w:tcW w:w="63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中铁二局集团有限公司</w:t>
            </w:r>
          </w:p>
        </w:tc>
        <w:tc>
          <w:tcPr>
            <w:tcW w:w="911"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cs="宋体" w:hAnsi="宋体" w:hint="eastAsia"/>
                <w:bCs/>
                <w:sz w:val="18"/>
                <w:szCs w:val="18"/>
              </w:rPr>
            </w:pPr>
            <w:r>
              <w:rPr>
                <w:rFonts w:ascii="宋体" w:eastAsia="宋体" w:cs="宋体" w:hAnsi="宋体" w:hint="eastAsia"/>
                <w:bCs/>
                <w:color w:val="auto"/>
                <w:sz w:val="18"/>
                <w:szCs w:val="18"/>
                <w:lang w:eastAsia="zh-CN"/>
              </w:rPr>
              <w:t>青岛城投路桥投资发展有限公司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青岛财通城市更新有限公司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青岛市市政工程设计研究院有限责任公司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中国铁路设计集团有限公司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青岛市勘察测绘研究院</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山东济铁工程建设监理有限责任公司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青岛市工程建设监理有限责任公司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青岛华鹏工程咨询集团有限公司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青岛理工大学建设咨询有限公司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青岛市政监理咨询有限公司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青岛海德工程集团股份有限公司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中青建安建设集团有限公司</w:t>
            </w:r>
            <w:r>
              <w:rPr>
                <w:rFonts w:ascii="宋体" w:eastAsia="宋体" w:cs="宋体" w:hAnsi="宋体"/>
                <w:bCs/>
                <w:color w:val="auto"/>
                <w:sz w:val="18"/>
                <w:szCs w:val="18"/>
                <w:lang w:eastAsia="zh-CN"/>
              </w:rPr>
              <w:t>、</w:t>
            </w:r>
            <w:r>
              <w:rPr>
                <w:rFonts w:ascii="宋体" w:cs="宋体" w:hAnsi="宋体" w:hint="eastAsia"/>
                <w:bCs/>
                <w:color w:val="auto"/>
                <w:sz w:val="18"/>
                <w:szCs w:val="18"/>
                <w:lang w:val="en-US" w:eastAsia="zh-CN"/>
              </w:rPr>
              <w:t>中交第一航务工程局有限公司</w:t>
            </w:r>
            <w:r>
              <w:rPr>
                <w:rFonts w:ascii="宋体" w:cs="宋体" w:hAnsi="宋体"/>
                <w:bCs/>
                <w:color w:val="auto"/>
                <w:sz w:val="18"/>
                <w:szCs w:val="18"/>
                <w:lang w:val="en-US" w:eastAsia="zh-CN"/>
              </w:rPr>
              <w:t>、</w:t>
            </w:r>
            <w:r>
              <w:rPr>
                <w:rFonts w:ascii="宋体" w:eastAsia="宋体" w:cs="宋体" w:hAnsi="宋体" w:hint="eastAsia"/>
                <w:bCs/>
                <w:color w:val="auto"/>
                <w:sz w:val="18"/>
                <w:szCs w:val="18"/>
                <w:lang w:eastAsia="zh-CN"/>
              </w:rPr>
              <w:t>中铁十四局集团有限公司</w:t>
            </w:r>
            <w:r>
              <w:rPr>
                <w:rFonts w:ascii="宋体" w:eastAsia="宋体" w:cs="宋体" w:hAnsi="宋体"/>
                <w:bCs/>
                <w:color w:val="auto"/>
                <w:sz w:val="18"/>
                <w:szCs w:val="18"/>
                <w:lang w:eastAsia="zh-CN"/>
              </w:rPr>
              <w:t>、</w:t>
            </w:r>
            <w:r>
              <w:rPr>
                <w:rFonts w:ascii="宋体" w:eastAsia="宋体" w:cs="宋体" w:hAnsi="宋体" w:hint="eastAsia"/>
                <w:bCs/>
                <w:color w:val="auto"/>
                <w:sz w:val="18"/>
                <w:szCs w:val="18"/>
                <w:lang w:eastAsia="zh-CN"/>
              </w:rPr>
              <w:t>青岛第一市政工程有限公司</w:t>
            </w:r>
          </w:p>
        </w:tc>
        <w:tc>
          <w:tcPr>
            <w:tcW w:w="953" w:type="pct"/>
            <w:shd w:val="clear" w:color="auto" w:fill="auto"/>
            <w:vAlign w:val="center"/>
          </w:tcPr>
          <w:p>
            <w:pPr>
              <w:pStyle w:val="15"/>
              <w:keepNext w:val="0"/>
              <w:keepLines w:val="0"/>
              <w:pageBreakBefore w:val="0"/>
              <w:widowControl w:val="0"/>
              <w:kinsoku/>
              <w:wordWrap/>
              <w:overflowPunct/>
              <w:topLinePunct w:val="0"/>
              <w:autoSpaceDE/>
              <w:autoSpaceDN/>
              <w:bidi w:val="0"/>
              <w:adjustRightInd/>
              <w:snapToGrid/>
              <w:spacing w:after="0" w:line="240" w:lineRule="exact"/>
              <w:jc w:val="left"/>
              <w:textAlignment w:val="auto"/>
              <w:rPr>
                <w:rFonts w:ascii="宋体" w:eastAsia="宋体" w:cs="宋体" w:hAnsi="宋体" w:hint="eastAsia"/>
                <w:color w:val="auto"/>
                <w:kern w:val="2"/>
                <w:sz w:val="18"/>
                <w:szCs w:val="18"/>
                <w:lang w:val="en-US" w:eastAsia="zh-CN" w:bidi="ar-SA"/>
              </w:rPr>
            </w:pPr>
            <w:r>
              <w:rPr>
                <w:rFonts w:ascii="宋体" w:eastAsia="宋体" w:cs="宋体" w:hAnsi="宋体" w:hint="eastAsia"/>
                <w:color w:val="auto"/>
                <w:sz w:val="18"/>
                <w:szCs w:val="18"/>
                <w:lang w:val="en-US" w:eastAsia="zh-CN"/>
              </w:rPr>
              <w:t>杨帆</w:t>
            </w:r>
            <w:r>
              <w:rPr>
                <w:rFonts w:ascii="宋体" w:eastAsia="宋体" w:cs="宋体" w:hAnsi="宋体"/>
                <w:color w:val="auto"/>
                <w:sz w:val="18"/>
                <w:szCs w:val="18"/>
                <w:lang w:val="en-US" w:eastAsia="zh-CN"/>
              </w:rPr>
              <w:t>、</w:t>
            </w:r>
            <w:r>
              <w:rPr>
                <w:rFonts w:ascii="宋体" w:eastAsia="宋体" w:cs="宋体" w:hAnsi="宋体" w:hint="eastAsia"/>
                <w:color w:val="auto"/>
                <w:kern w:val="2"/>
                <w:sz w:val="18"/>
                <w:szCs w:val="18"/>
                <w:lang w:val="en-US" w:eastAsia="zh-CN" w:bidi="ar-SA"/>
              </w:rPr>
              <w:t>康西</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张修亭</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贾曦</w:t>
            </w:r>
            <w:r>
              <w:rPr>
                <w:rFonts w:ascii="宋体" w:eastAsia="宋体" w:cs="宋体" w:hAnsi="宋体"/>
                <w:color w:val="auto"/>
                <w:kern w:val="2"/>
                <w:sz w:val="18"/>
                <w:szCs w:val="18"/>
                <w:lang w:val="en-US" w:eastAsia="zh-CN" w:bidi="ar-SA"/>
              </w:rPr>
              <w:t>、</w:t>
            </w:r>
          </w:p>
          <w:p>
            <w:pPr>
              <w:keepNext w:val="0"/>
              <w:keepLines w:val="0"/>
              <w:pageBreakBefore w:val="0"/>
              <w:widowControl w:val="0"/>
              <w:kinsoku/>
              <w:wordWrap/>
              <w:overflowPunct/>
              <w:topLinePunct w:val="0"/>
              <w:autoSpaceDE/>
              <w:autoSpaceDN/>
              <w:adjustRightInd/>
              <w:snapToGrid/>
              <w:spacing w:line="240" w:lineRule="exact"/>
              <w:jc w:val="left"/>
              <w:rPr>
                <w:rFonts w:ascii="宋体" w:eastAsia="宋体" w:cs="宋体" w:hAnsi="宋体" w:hint="eastAsia"/>
                <w:color w:val="auto"/>
                <w:kern w:val="2"/>
                <w:sz w:val="18"/>
                <w:szCs w:val="18"/>
                <w:lang w:val="en-US" w:eastAsia="zh-CN" w:bidi="ar-SA"/>
              </w:rPr>
            </w:pPr>
            <w:r>
              <w:rPr>
                <w:rFonts w:ascii="宋体" w:eastAsia="宋体" w:cs="宋体" w:hAnsi="宋体" w:hint="eastAsia"/>
                <w:color w:val="auto"/>
                <w:kern w:val="2"/>
                <w:sz w:val="18"/>
                <w:szCs w:val="18"/>
                <w:lang w:val="en-US" w:eastAsia="zh-CN" w:bidi="ar-SA"/>
              </w:rPr>
              <w:t>霍亮</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姚小清</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李蕾</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杨东升</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吴向明</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彭建东</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李效超</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闫鲁雁</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张广强</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姜少帅</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王文瑞</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高平平</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杨秋实</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槐金涛</w:t>
            </w:r>
            <w:r>
              <w:rPr>
                <w:rFonts w:ascii="宋体" w:eastAsia="宋体" w:cs="宋体" w:hAnsi="宋体"/>
                <w:color w:val="auto"/>
                <w:kern w:val="2"/>
                <w:sz w:val="18"/>
                <w:szCs w:val="18"/>
                <w:lang w:val="en-US" w:eastAsia="zh-CN" w:bidi="ar-SA"/>
              </w:rPr>
              <w:t>、</w:t>
            </w:r>
          </w:p>
          <w:p>
            <w:pPr>
              <w:keepNext w:val="0"/>
              <w:keepLines w:val="0"/>
              <w:pageBreakBefore w:val="0"/>
              <w:widowControl w:val="0"/>
              <w:kinsoku/>
              <w:wordWrap/>
              <w:overflowPunct/>
              <w:topLinePunct w:val="0"/>
              <w:autoSpaceDE/>
              <w:autoSpaceDN/>
              <w:adjustRightInd/>
              <w:snapToGrid/>
              <w:spacing w:line="240" w:lineRule="exact"/>
              <w:jc w:val="left"/>
              <w:rPr>
                <w:rFonts w:ascii="宋体" w:cs="宋体" w:hAnsi="宋体" w:hint="eastAsia"/>
                <w:sz w:val="18"/>
                <w:szCs w:val="18"/>
              </w:rPr>
            </w:pPr>
            <w:r>
              <w:rPr>
                <w:rFonts w:ascii="宋体" w:eastAsia="宋体" w:cs="宋体" w:hAnsi="宋体" w:hint="eastAsia"/>
                <w:color w:val="auto"/>
                <w:kern w:val="2"/>
                <w:sz w:val="18"/>
                <w:szCs w:val="18"/>
                <w:lang w:val="en-US" w:eastAsia="zh-CN" w:bidi="ar-SA"/>
              </w:rPr>
              <w:t>纪中兴</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张平</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杜洪俊</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臧明</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杨鹏程</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王发玉</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王俊超</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鲍庆胜</w:t>
            </w:r>
            <w:r>
              <w:rPr>
                <w:rFonts w:ascii="宋体" w:eastAsia="宋体" w:cs="宋体" w:hAnsi="宋体"/>
                <w:color w:val="auto"/>
                <w:kern w:val="2"/>
                <w:sz w:val="18"/>
                <w:szCs w:val="18"/>
                <w:lang w:val="en-US" w:eastAsia="zh-CN" w:bidi="ar-SA"/>
              </w:rPr>
              <w:t>、</w:t>
            </w:r>
            <w:r>
              <w:rPr>
                <w:rFonts w:ascii="宋体" w:cs="宋体" w:hAnsi="宋体" w:hint="eastAsia"/>
                <w:color w:val="auto"/>
                <w:kern w:val="2"/>
                <w:sz w:val="18"/>
                <w:szCs w:val="18"/>
                <w:lang w:val="en-US" w:eastAsia="zh-CN" w:bidi="ar-SA"/>
              </w:rPr>
              <w:t>牛同盼</w:t>
            </w:r>
            <w:r>
              <w:rPr>
                <w:rFonts w:ascii="宋体" w:cs="宋体" w:hAnsi="宋体"/>
                <w:color w:val="auto"/>
                <w:kern w:val="2"/>
                <w:sz w:val="18"/>
                <w:szCs w:val="18"/>
                <w:lang w:val="en-US" w:eastAsia="zh-CN" w:bidi="ar-SA"/>
              </w:rPr>
              <w:t>、</w:t>
            </w:r>
            <w:r>
              <w:rPr>
                <w:rFonts w:ascii="宋体" w:cs="宋体" w:hAnsi="宋体" w:hint="eastAsia"/>
                <w:color w:val="auto"/>
                <w:kern w:val="2"/>
                <w:sz w:val="18"/>
                <w:szCs w:val="18"/>
                <w:lang w:val="en-US" w:eastAsia="zh-CN" w:bidi="ar-SA"/>
              </w:rPr>
              <w:t>熊健</w:t>
            </w:r>
            <w:r>
              <w:rPr>
                <w:rFonts w:ascii="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朱光业</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姜义超</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张琪</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张岳</w:t>
            </w:r>
          </w:p>
        </w:tc>
      </w:tr>
      <w:tr>
        <w:tc>
          <w:tcPr>
            <w:tcW w:w="179"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lang w:val="en-US" w:eastAsia="zh-CN"/>
              </w:rPr>
            </w:pPr>
            <w:r>
              <w:rPr>
                <w:rFonts w:ascii="宋体" w:eastAsia="宋体" w:cs="宋体" w:hAnsi="宋体" w:hint="eastAsia"/>
                <w:bCs/>
                <w:color w:val="auto"/>
                <w:sz w:val="18"/>
                <w:szCs w:val="18"/>
                <w:lang w:val="en-US" w:eastAsia="zh-CN"/>
              </w:rPr>
              <w:t>8</w:t>
            </w:r>
          </w:p>
        </w:tc>
        <w:tc>
          <w:tcPr>
            <w:tcW w:w="519" w:type="pct"/>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kern w:val="2"/>
                <w:sz w:val="18"/>
                <w:szCs w:val="18"/>
                <w:lang w:val="en-US" w:eastAsia="zh-CN" w:bidi="ar-SA"/>
              </w:rPr>
              <w:t>市政工程城市建设方向</w:t>
            </w:r>
          </w:p>
        </w:tc>
        <w:tc>
          <w:tcPr>
            <w:tcW w:w="52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Ha Mpiti 至 Shlaba-thebe 道路升级项目</w:t>
            </w:r>
          </w:p>
        </w:tc>
        <w:tc>
          <w:tcPr>
            <w:tcW w:w="440"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莱索托加查斯奈克省</w:t>
            </w:r>
          </w:p>
        </w:tc>
        <w:tc>
          <w:tcPr>
            <w:tcW w:w="38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91.48</w:t>
            </w:r>
            <w:r>
              <w:rPr>
                <w:rFonts w:ascii="宋体" w:eastAsia="宋体" w:cs="宋体" w:hAnsi="宋体" w:hint="eastAsia"/>
                <w:bCs/>
                <w:color w:val="auto"/>
                <w:sz w:val="18"/>
                <w:szCs w:val="18"/>
                <w:lang w:val="en-US" w:eastAsia="zh-CN"/>
              </w:rPr>
              <w:t>km</w:t>
            </w:r>
          </w:p>
        </w:tc>
        <w:tc>
          <w:tcPr>
            <w:tcW w:w="455"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lang w:val="en-US" w:eastAsia="zh-CN"/>
              </w:rPr>
              <w:t>2024.7.6</w:t>
            </w:r>
          </w:p>
        </w:tc>
        <w:tc>
          <w:tcPr>
            <w:tcW w:w="63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rPr>
              <w:t>青建集团股份公司</w:t>
            </w:r>
          </w:p>
        </w:tc>
        <w:tc>
          <w:tcPr>
            <w:tcW w:w="911"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bCs/>
                <w:color w:val="auto"/>
                <w:sz w:val="18"/>
                <w:szCs w:val="18"/>
                <w:lang w:eastAsia="zh-CN"/>
              </w:rPr>
              <w:t>无</w:t>
            </w:r>
          </w:p>
        </w:tc>
        <w:tc>
          <w:tcPr>
            <w:tcW w:w="953" w:type="pct"/>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left"/>
              <w:textAlignment w:val="auto"/>
              <w:rPr>
                <w:rFonts w:ascii="宋体" w:eastAsia="宋体" w:cs="宋体" w:hAnsi="宋体" w:hint="eastAsia"/>
                <w:color w:val="auto"/>
                <w:kern w:val="0"/>
                <w:sz w:val="18"/>
                <w:szCs w:val="18"/>
                <w:lang w:val="en-US" w:eastAsia="zh-CN"/>
              </w:rPr>
            </w:pPr>
            <w:r>
              <w:rPr>
                <w:rFonts w:ascii="宋体" w:eastAsia="宋体" w:cs="宋体" w:hAnsi="宋体" w:hint="eastAsia"/>
                <w:color w:val="auto"/>
                <w:kern w:val="2"/>
                <w:sz w:val="18"/>
                <w:szCs w:val="18"/>
                <w:lang w:val="en-US" w:eastAsia="zh-CN" w:bidi="ar-SA"/>
              </w:rPr>
              <w:t>李玉富</w:t>
            </w:r>
            <w:r>
              <w:rPr>
                <w:rFonts w:ascii="宋体" w:eastAsia="宋体" w:cs="宋体" w:hAnsi="宋体"/>
                <w:color w:val="auto"/>
                <w:kern w:val="2"/>
                <w:sz w:val="18"/>
                <w:szCs w:val="18"/>
                <w:lang w:val="en-US" w:eastAsia="zh-CN" w:bidi="ar-SA"/>
              </w:rPr>
              <w:t>、</w:t>
            </w:r>
            <w:r>
              <w:rPr>
                <w:rFonts w:ascii="宋体" w:eastAsia="宋体" w:cs="宋体" w:hAnsi="宋体" w:hint="eastAsia"/>
                <w:color w:val="auto"/>
                <w:kern w:val="2"/>
                <w:sz w:val="18"/>
                <w:szCs w:val="18"/>
                <w:lang w:val="en-US" w:eastAsia="zh-CN" w:bidi="ar-SA"/>
              </w:rPr>
              <w:t>李富刚</w:t>
            </w:r>
          </w:p>
        </w:tc>
      </w:tr>
    </w:tbl>
    <w:p>
      <w:pPr>
        <w:wordWrap w:val="0"/>
        <w:spacing w:line="578" w:lineRule="exact"/>
        <w:ind w:leftChars="104" w:left="221" w:firstLineChars="150" w:firstLine="480"/>
        <w:jc w:val="both"/>
        <w:rPr>
          <w:rFonts w:ascii="仿宋_GB2312" w:eastAsia="仿宋_GB2312" w:cs="仿宋_GB2312" w:hAnsi="仿宋_GB2312" w:hint="eastAsia"/>
          <w:bCs/>
          <w:color w:val="auto"/>
          <w:sz w:val="32"/>
          <w:szCs w:val="32"/>
        </w:rPr>
      </w:pPr>
    </w:p>
    <w:p>
      <w:pPr>
        <w:wordWrap w:val="0"/>
        <w:spacing w:line="578" w:lineRule="exact"/>
        <w:ind w:leftChars="104" w:left="221" w:firstLineChars="150" w:firstLine="480"/>
        <w:jc w:val="both"/>
        <w:rPr>
          <w:color w:val="auto"/>
        </w:rPr>
      </w:pPr>
      <w:r>
        <w:rPr>
          <w:rFonts w:ascii="仿宋_GB2312" w:eastAsia="仿宋_GB2312" w:cs="仿宋_GB2312" w:hAnsi="仿宋_GB2312" w:hint="eastAsia"/>
          <w:bCs/>
          <w:color w:val="auto"/>
          <w:sz w:val="32"/>
          <w:szCs w:val="32"/>
        </w:rPr>
        <w:t>联系人及电话：</w:t>
      </w:r>
      <w:r>
        <w:rPr>
          <w:rFonts w:ascii="仿宋_GB2312" w:eastAsia="仿宋_GB2312" w:cs="仿宋_GB2312" w:hAnsi="仿宋_GB2312" w:hint="eastAsia"/>
          <w:bCs/>
          <w:color w:val="auto"/>
          <w:sz w:val="32"/>
          <w:szCs w:val="32"/>
          <w:u w:val="single"/>
          <w:lang w:eastAsia="zh-CN"/>
        </w:rPr>
        <w:t>李春光</w:t>
      </w:r>
      <w:r>
        <w:rPr>
          <w:rFonts w:ascii="仿宋_GB2312" w:eastAsia="仿宋_GB2312" w:cs="仿宋_GB2312" w:hAnsi="仿宋_GB2312" w:hint="eastAsia"/>
          <w:bCs/>
          <w:color w:val="auto"/>
          <w:sz w:val="32"/>
          <w:szCs w:val="32"/>
          <w:u w:val="single"/>
          <w:lang w:val="en-US" w:eastAsia="zh-CN"/>
        </w:rPr>
        <w:t>0532-85069757</w:t>
      </w:r>
      <w:r>
        <w:rPr>
          <w:rFonts w:ascii="仿宋_GB2312" w:eastAsia="仿宋_GB2312" w:cs="仿宋_GB2312" w:hAnsi="仿宋_GB2312" w:hint="eastAsia"/>
          <w:bCs/>
          <w:color w:val="auto"/>
          <w:sz w:val="32"/>
          <w:szCs w:val="32"/>
        </w:rPr>
        <w:t xml:space="preserve">     汇总推荐单位（公章）：</w:t>
      </w:r>
      <w:r>
        <w:rPr>
          <w:rFonts w:ascii="仿宋_GB2312" w:eastAsia="仿宋_GB2312" w:cs="仿宋_GB2312" w:hAnsi="仿宋_GB2312" w:hint="eastAsia"/>
          <w:bCs/>
          <w:color w:val="auto"/>
          <w:sz w:val="32"/>
          <w:szCs w:val="32"/>
          <w:u w:val="single"/>
        </w:rPr>
        <w:t xml:space="preserve">                 </w:t>
      </w:r>
    </w:p>
    <w:p>
      <w:pPr>
        <w:spacing w:line="540" w:lineRule="exact"/>
        <w:jc w:val="center"/>
        <w:rPr>
          <w:rFonts w:ascii="方正小标宋简体" w:eastAsia="方正小标宋简体" w:cs="方正小标宋简体" w:hAnsi="方正小标宋简体" w:hint="eastAsia"/>
          <w:b w:val="0"/>
          <w:bCs/>
          <w:color w:val="auto"/>
          <w:sz w:val="44"/>
          <w:szCs w:val="32"/>
        </w:rPr>
        <w:sectPr>
          <w:pgSz w:w="16838" w:h="11906" w:orient="landscape"/>
          <w:pgMar w:top="850" w:right="1474" w:bottom="850" w:left="1587" w:header="851" w:footer="992" w:gutter="0"/>
          <w:cols w:num="1" w:space="0"/>
          <w:rtlGutter/>
          <w:docGrid w:type="lines" w:linePitch="312" w:charSpace="0"/>
        </w:sectPr>
      </w:pPr>
    </w:p>
    <w:p>
      <w:pPr>
        <w:spacing w:line="540" w:lineRule="exact"/>
        <w:jc w:val="center"/>
        <w:rPr>
          <w:rFonts w:ascii="方正小标宋_GBK" w:eastAsia="方正小标宋_GBK" w:cs="方正小标宋_GBK" w:hAnsi="方正小标宋_GBK" w:hint="eastAsia"/>
          <w:b w:val="0"/>
          <w:bCs/>
          <w:color w:val="auto"/>
          <w:sz w:val="44"/>
          <w:szCs w:val="32"/>
        </w:rPr>
      </w:pPr>
      <w:r>
        <w:rPr>
          <w:rFonts w:ascii="方正小标宋_GBK" w:eastAsia="方正小标宋_GBK" w:cs="方正小标宋_GBK" w:hAnsi="方正小标宋_GBK" w:hint="eastAsia"/>
          <w:b w:val="0"/>
          <w:bCs/>
          <w:color w:val="auto"/>
          <w:sz w:val="44"/>
          <w:szCs w:val="32"/>
        </w:rPr>
        <w:t>202</w:t>
      </w:r>
      <w:r>
        <w:rPr>
          <w:rFonts w:ascii="方正小标宋_GBK" w:eastAsia="方正小标宋_GBK" w:cs="方正小标宋_GBK" w:hAnsi="方正小标宋_GBK" w:hint="eastAsia"/>
          <w:b w:val="0"/>
          <w:bCs/>
          <w:color w:val="auto"/>
          <w:sz w:val="44"/>
          <w:szCs w:val="32"/>
          <w:lang w:val="en-US" w:eastAsia="zh-CN"/>
        </w:rPr>
        <w:t>6</w:t>
      </w:r>
      <w:r>
        <w:rPr>
          <w:rFonts w:ascii="方正小标宋_GBK" w:eastAsia="方正小标宋_GBK" w:cs="方正小标宋_GBK" w:hAnsi="方正小标宋_GBK" w:hint="eastAsia"/>
          <w:b w:val="0"/>
          <w:bCs/>
          <w:color w:val="auto"/>
          <w:sz w:val="44"/>
          <w:szCs w:val="32"/>
        </w:rPr>
        <w:t>年度山东省工程建设泰山杯奖推荐排序汇总表</w:t>
      </w:r>
    </w:p>
    <w:tbl>
      <w:tblPr>
        <w:jc w:val="center"/>
        <w:tblW w:w="48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82"/>
        <w:gridCol w:w="1247"/>
        <w:gridCol w:w="1527"/>
        <w:gridCol w:w="1212"/>
        <w:gridCol w:w="1064"/>
        <w:gridCol w:w="1225"/>
        <w:gridCol w:w="1688"/>
        <w:gridCol w:w="2440"/>
        <w:gridCol w:w="2566"/>
      </w:tblGrid>
      <w:tr>
        <w:trPr>
          <w:cantSplit/>
          <w:trHeight w:val="826"/>
        </w:trPr>
        <w:tc>
          <w:tcPr>
            <w:tcW w:w="179"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序号</w:t>
            </w:r>
          </w:p>
        </w:tc>
        <w:tc>
          <w:tcPr>
            <w:tcW w:w="463" w:type="pct"/>
            <w:shd w:val="clear" w:color="auto" w:fill="auto"/>
            <w:vAlign w:val="center"/>
          </w:tcPr>
          <w:p>
            <w:pPr>
              <w:jc w:val="center"/>
              <w:rPr>
                <w:rFonts w:ascii="Times New Roman" w:eastAsia="宋体" w:cs="Times New Roman" w:hAnsi="Times New Roman" w:hint="eastAsia"/>
                <w:color w:val="auto"/>
                <w:kern w:val="2"/>
                <w:sz w:val="21"/>
                <w:szCs w:val="24"/>
                <w:lang w:val="en-US" w:eastAsia="zh-CN" w:bidi="ar-SA"/>
              </w:rPr>
            </w:pPr>
            <w:r>
              <w:rPr>
                <w:rFonts w:ascii="黑体" w:eastAsia="黑体" w:cs="黑体" w:hAnsi="黑体" w:hint="eastAsia"/>
                <w:bCs/>
                <w:color w:val="auto"/>
                <w:sz w:val="24"/>
                <w:szCs w:val="32"/>
                <w:lang w:val="en-US" w:eastAsia="zh-CN"/>
              </w:rPr>
              <w:t>工程类型</w:t>
            </w:r>
          </w:p>
        </w:tc>
        <w:tc>
          <w:tcPr>
            <w:tcW w:w="567" w:type="pct"/>
            <w:vAlign w:val="center"/>
          </w:tcPr>
          <w:p>
            <w:pPr>
              <w:jc w:val="center"/>
              <w:rPr>
                <w:rFonts w:ascii="黑体" w:eastAsia="黑体" w:cs="黑体" w:hAnsi="黑体" w:hint="eastAsia"/>
                <w:bCs/>
                <w:color w:val="auto"/>
                <w:sz w:val="24"/>
                <w:szCs w:val="32"/>
              </w:rPr>
            </w:pPr>
            <w:r>
              <w:rPr>
                <w:rFonts w:ascii="黑体" w:eastAsia="黑体" w:cs="黑体" w:hAnsi="黑体" w:hint="eastAsia"/>
                <w:bCs/>
                <w:color w:val="auto"/>
                <w:sz w:val="24"/>
                <w:szCs w:val="32"/>
              </w:rPr>
              <w:t>工程项目</w:t>
            </w:r>
          </w:p>
          <w:p>
            <w:pPr>
              <w:jc w:val="center"/>
              <w:rPr>
                <w:rFonts w:ascii="黑体" w:eastAsia="黑体" w:cs="黑体" w:hAnsi="黑体"/>
                <w:bCs/>
                <w:color w:val="auto"/>
                <w:sz w:val="24"/>
                <w:szCs w:val="32"/>
              </w:rPr>
            </w:pPr>
            <w:r>
              <w:rPr>
                <w:rFonts w:ascii="黑体" w:eastAsia="黑体" w:cs="黑体" w:hAnsi="黑体" w:hint="eastAsia"/>
                <w:bCs/>
                <w:color w:val="auto"/>
                <w:sz w:val="24"/>
                <w:szCs w:val="32"/>
              </w:rPr>
              <w:t>名称</w:t>
            </w:r>
          </w:p>
        </w:tc>
        <w:tc>
          <w:tcPr>
            <w:tcW w:w="450"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工程项目所在地</w:t>
            </w:r>
          </w:p>
        </w:tc>
        <w:tc>
          <w:tcPr>
            <w:tcW w:w="395" w:type="pct"/>
            <w:vAlign w:val="center"/>
          </w:tcPr>
          <w:p>
            <w:pPr>
              <w:jc w:val="center"/>
              <w:rPr>
                <w:rFonts w:ascii="黑体" w:eastAsia="黑体" w:cs="黑体" w:hAnsi="黑体" w:hint="eastAsia"/>
                <w:bCs/>
                <w:color w:val="auto"/>
                <w:sz w:val="24"/>
                <w:szCs w:val="32"/>
              </w:rPr>
            </w:pPr>
            <w:r>
              <w:rPr>
                <w:rFonts w:ascii="黑体" w:eastAsia="黑体" w:cs="黑体" w:hAnsi="黑体" w:hint="eastAsia"/>
                <w:bCs/>
                <w:color w:val="auto"/>
                <w:sz w:val="24"/>
                <w:szCs w:val="32"/>
              </w:rPr>
              <w:t>建设</w:t>
            </w:r>
          </w:p>
          <w:p>
            <w:pPr>
              <w:jc w:val="center"/>
              <w:rPr>
                <w:rFonts w:ascii="黑体" w:eastAsia="黑体" w:cs="黑体" w:hAnsi="黑体"/>
                <w:bCs/>
                <w:color w:val="auto"/>
                <w:sz w:val="24"/>
                <w:szCs w:val="32"/>
              </w:rPr>
            </w:pPr>
            <w:r>
              <w:rPr>
                <w:rFonts w:ascii="黑体" w:eastAsia="黑体" w:cs="黑体" w:hAnsi="黑体" w:hint="eastAsia"/>
                <w:bCs/>
                <w:color w:val="auto"/>
                <w:sz w:val="24"/>
                <w:szCs w:val="32"/>
              </w:rPr>
              <w:t>规模</w:t>
            </w:r>
          </w:p>
        </w:tc>
        <w:tc>
          <w:tcPr>
            <w:tcW w:w="455"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竣工验收日期</w:t>
            </w:r>
          </w:p>
        </w:tc>
        <w:tc>
          <w:tcPr>
            <w:tcW w:w="627"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主申报单位名称及统一社会信用代码</w:t>
            </w:r>
          </w:p>
        </w:tc>
        <w:tc>
          <w:tcPr>
            <w:tcW w:w="906" w:type="pct"/>
            <w:vAlign w:val="center"/>
          </w:tcPr>
          <w:p>
            <w:pPr>
              <w:jc w:val="center"/>
              <w:rPr>
                <w:rFonts w:ascii="黑体" w:eastAsia="黑体" w:cs="黑体" w:hAnsi="黑体" w:hint="eastAsia"/>
                <w:bCs/>
                <w:color w:val="auto"/>
                <w:sz w:val="24"/>
                <w:szCs w:val="32"/>
              </w:rPr>
            </w:pPr>
            <w:r>
              <w:rPr>
                <w:rFonts w:ascii="黑体" w:eastAsia="黑体" w:cs="黑体" w:hAnsi="黑体" w:hint="eastAsia"/>
                <w:bCs/>
                <w:color w:val="auto"/>
                <w:sz w:val="24"/>
                <w:szCs w:val="32"/>
              </w:rPr>
              <w:t>参与申报单位名称及统一社会</w:t>
            </w:r>
          </w:p>
          <w:p>
            <w:pPr>
              <w:jc w:val="center"/>
              <w:rPr>
                <w:rFonts w:ascii="黑体" w:eastAsia="黑体" w:cs="黑体" w:hAnsi="黑体"/>
                <w:bCs/>
                <w:color w:val="auto"/>
                <w:sz w:val="24"/>
                <w:szCs w:val="32"/>
              </w:rPr>
            </w:pPr>
            <w:r>
              <w:rPr>
                <w:rFonts w:ascii="黑体" w:eastAsia="黑体" w:cs="黑体" w:hAnsi="黑体" w:hint="eastAsia"/>
                <w:bCs/>
                <w:color w:val="auto"/>
                <w:sz w:val="24"/>
                <w:szCs w:val="32"/>
              </w:rPr>
              <w:t>信用代码</w:t>
            </w:r>
          </w:p>
        </w:tc>
        <w:tc>
          <w:tcPr>
            <w:tcW w:w="953" w:type="pct"/>
            <w:vAlign w:val="center"/>
          </w:tcPr>
          <w:p>
            <w:pPr>
              <w:jc w:val="center"/>
              <w:rPr>
                <w:rFonts w:ascii="黑体" w:eastAsia="黑体" w:cs="黑体" w:hAnsi="黑体"/>
                <w:bCs/>
                <w:color w:val="auto"/>
                <w:sz w:val="24"/>
                <w:szCs w:val="32"/>
              </w:rPr>
            </w:pPr>
            <w:r>
              <w:rPr>
                <w:rFonts w:ascii="黑体" w:eastAsia="黑体" w:cs="黑体" w:hAnsi="黑体" w:hint="eastAsia"/>
                <w:bCs/>
                <w:color w:val="auto"/>
                <w:sz w:val="24"/>
                <w:szCs w:val="32"/>
              </w:rPr>
              <w:t>主要贡献人员</w:t>
            </w:r>
          </w:p>
          <w:p>
            <w:pPr>
              <w:jc w:val="center"/>
              <w:rPr>
                <w:rFonts w:ascii="黑体" w:eastAsia="黑体" w:cs="黑体" w:hAnsi="黑体"/>
                <w:bCs/>
                <w:color w:val="auto"/>
                <w:sz w:val="24"/>
                <w:szCs w:val="32"/>
              </w:rPr>
            </w:pPr>
            <w:r>
              <w:rPr>
                <w:rFonts w:ascii="黑体" w:eastAsia="黑体" w:cs="黑体" w:hAnsi="黑体" w:hint="eastAsia"/>
                <w:bCs/>
                <w:color w:val="auto"/>
                <w:sz w:val="24"/>
                <w:szCs w:val="32"/>
              </w:rPr>
              <w:t>姓名及身份证号</w:t>
            </w:r>
          </w:p>
        </w:tc>
      </w:tr>
      <w:tr>
        <w:trPr>
          <w:cantSplit/>
          <w:trHeight w:hRule="exact" w:val="7145"/>
        </w:trPr>
        <w:tc>
          <w:tcPr>
            <w:tcW w:w="179" w:type="pct"/>
            <w:vAlign w:val="center"/>
          </w:tcPr>
          <w:p>
            <w:pPr>
              <w:jc w:val="center"/>
              <w:rPr>
                <w:rFonts w:ascii="仿宋_GB2312" w:eastAsia="仿宋_GB2312" w:cs="仿宋_GB2312" w:hAnsi="仿宋_GB2312" w:hint="eastAsia"/>
                <w:bCs/>
                <w:color w:val="auto"/>
                <w:sz w:val="24"/>
                <w:szCs w:val="28"/>
              </w:rPr>
            </w:pPr>
            <w:r>
              <w:rPr>
                <w:rFonts w:ascii="仿宋_GB2312" w:eastAsia="仿宋_GB2312" w:cs="仿宋_GB2312" w:hAnsi="仿宋_GB2312" w:hint="eastAsia"/>
                <w:bCs/>
                <w:color w:val="auto"/>
                <w:sz w:val="24"/>
                <w:szCs w:val="28"/>
              </w:rPr>
              <w:t>1</w:t>
            </w:r>
          </w:p>
        </w:tc>
        <w:tc>
          <w:tcPr>
            <w:tcW w:w="463" w:type="pct"/>
            <w:shd w:val="clear" w:color="auto" w:fill="auto"/>
            <w:vAlign w:val="center"/>
          </w:tcPr>
          <w:p>
            <w:pPr>
              <w:jc w:val="center"/>
              <w:rPr>
                <w:rFonts w:ascii="仿宋_GB2312" w:eastAsia="仿宋_GB2312" w:cs="仿宋_GB2312" w:hAnsi="仿宋_GB2312" w:hint="eastAsia"/>
                <w:bCs/>
                <w:color w:val="auto"/>
                <w:kern w:val="2"/>
                <w:sz w:val="21"/>
                <w:szCs w:val="22"/>
                <w:lang w:val="en-US" w:eastAsia="zh-CN" w:bidi="ar-SA"/>
              </w:rPr>
            </w:pPr>
            <w:r>
              <w:rPr>
                <w:rFonts w:ascii="仿宋_GB2312" w:eastAsia="仿宋_GB2312" w:cs="仿宋_GB2312" w:hAnsi="仿宋_GB2312" w:hint="eastAsia"/>
                <w:bCs/>
                <w:color w:val="auto"/>
                <w:kern w:val="2"/>
                <w:sz w:val="21"/>
                <w:szCs w:val="22"/>
                <w:lang w:val="en-US" w:eastAsia="zh-CN" w:bidi="ar-SA"/>
              </w:rPr>
              <w:t>交通</w:t>
            </w:r>
          </w:p>
          <w:p>
            <w:pPr>
              <w:jc w:val="center"/>
              <w:rPr>
                <w:rFonts w:ascii="仿宋_GB2312" w:eastAsia="仿宋_GB2312" w:cs="仿宋_GB2312" w:hAnsi="仿宋_GB2312"/>
                <w:bCs/>
                <w:color w:val="auto"/>
                <w:kern w:val="2"/>
                <w:sz w:val="21"/>
                <w:szCs w:val="22"/>
                <w:lang w:val="en-US" w:eastAsia="zh-CN" w:bidi="ar-SA"/>
              </w:rPr>
            </w:pPr>
            <w:r>
              <w:rPr>
                <w:rFonts w:ascii="仿宋_GB2312" w:eastAsia="仿宋_GB2312" w:cs="仿宋_GB2312" w:hAnsi="仿宋_GB2312" w:hint="eastAsia"/>
                <w:bCs/>
                <w:color w:val="auto"/>
                <w:kern w:val="2"/>
                <w:sz w:val="21"/>
                <w:szCs w:val="22"/>
                <w:lang w:val="en-US" w:eastAsia="zh-CN" w:bidi="ar-SA"/>
              </w:rPr>
              <w:t>工程</w:t>
            </w:r>
          </w:p>
        </w:tc>
        <w:tc>
          <w:tcPr>
            <w:tcW w:w="56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kern w:val="2"/>
                <w:sz w:val="18"/>
                <w:szCs w:val="18"/>
                <w:lang w:val="en-US" w:eastAsia="zh-CN" w:bidi="ar-SA"/>
              </w:rPr>
              <w:t>青岛市地铁6号线一期工程</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kern w:val="2"/>
                <w:sz w:val="18"/>
                <w:szCs w:val="18"/>
                <w:lang w:val="en-US" w:eastAsia="zh-CN" w:bidi="ar-SA"/>
              </w:rPr>
              <w:t>青岛市西海岸新区</w:t>
            </w:r>
          </w:p>
        </w:tc>
        <w:tc>
          <w:tcPr>
            <w:tcW w:w="395"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kern w:val="2"/>
                <w:sz w:val="18"/>
                <w:szCs w:val="18"/>
                <w:lang w:val="en-US" w:eastAsia="zh-CN" w:bidi="ar-SA"/>
              </w:rPr>
            </w:pPr>
            <w:r>
              <w:rPr>
                <w:rFonts w:ascii="宋体" w:eastAsia="宋体" w:cs="宋体" w:hAnsi="宋体" w:hint="eastAsia"/>
                <w:bCs/>
                <w:color w:val="auto"/>
                <w:kern w:val="2"/>
                <w:sz w:val="18"/>
                <w:szCs w:val="18"/>
                <w:lang w:val="en-US" w:eastAsia="zh-CN" w:bidi="ar-SA"/>
              </w:rPr>
              <w:t>30.76</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kern w:val="2"/>
                <w:sz w:val="18"/>
                <w:szCs w:val="18"/>
                <w:lang w:val="en-US" w:eastAsia="zh-CN" w:bidi="ar-SA"/>
              </w:rPr>
              <w:t>km</w:t>
            </w:r>
          </w:p>
        </w:tc>
        <w:tc>
          <w:tcPr>
            <w:tcW w:w="455"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eastAsia="宋体" w:cs="宋体" w:hAnsi="宋体" w:hint="eastAsia"/>
                <w:bCs/>
                <w:color w:val="auto"/>
                <w:sz w:val="18"/>
                <w:szCs w:val="18"/>
              </w:rPr>
            </w:pPr>
            <w:r>
              <w:rPr>
                <w:rFonts w:ascii="宋体" w:eastAsia="宋体" w:cs="宋体" w:hAnsi="宋体" w:hint="eastAsia"/>
                <w:bCs/>
                <w:color w:val="auto"/>
                <w:kern w:val="2"/>
                <w:sz w:val="18"/>
                <w:szCs w:val="18"/>
                <w:lang w:val="en-US" w:eastAsia="zh-CN" w:bidi="ar-SA"/>
              </w:rPr>
              <w:t>2024.3.15</w:t>
            </w:r>
          </w:p>
        </w:tc>
        <w:tc>
          <w:tcPr>
            <w:tcW w:w="627"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cs="宋体" w:hAnsi="宋体" w:hint="eastAsia"/>
                <w:bCs/>
                <w:sz w:val="18"/>
                <w:szCs w:val="18"/>
                <w:lang w:val="zh-CN"/>
              </w:rPr>
            </w:pPr>
            <w:r>
              <w:rPr>
                <w:rFonts w:ascii="宋体" w:eastAsia="宋体" w:cs="宋体" w:hAnsi="宋体" w:hint="eastAsia"/>
                <w:bCs/>
                <w:color w:val="auto"/>
                <w:kern w:val="2"/>
                <w:sz w:val="18"/>
                <w:szCs w:val="18"/>
                <w:lang w:val="en-US" w:eastAsia="zh-CN" w:bidi="ar-SA"/>
              </w:rPr>
              <w:t>中国中铁股份</w:t>
            </w:r>
            <w:r>
              <w:rPr>
                <w:rFonts w:ascii="宋体" w:eastAsia="宋体" w:cs="宋体" w:hAnsi="宋体" w:hint="eastAsia"/>
                <w:bCs/>
                <w:color w:val="auto"/>
                <w:kern w:val="2"/>
                <w:sz w:val="18"/>
                <w:szCs w:val="18"/>
                <w:lang w:val="zh-CN" w:eastAsia="zh-CN" w:bidi="ar-SA"/>
              </w:rPr>
              <w:t>有限公司</w:t>
            </w:r>
          </w:p>
        </w:tc>
        <w:tc>
          <w:tcPr>
            <w:tcW w:w="906" w:type="pct"/>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cs="宋体" w:hAnsi="宋体" w:hint="eastAsia"/>
                <w:bCs/>
                <w:sz w:val="18"/>
                <w:szCs w:val="18"/>
              </w:rPr>
            </w:pPr>
            <w:r>
              <w:rPr>
                <w:rFonts w:ascii="宋体" w:eastAsia="宋体" w:cs="宋体" w:hAnsi="宋体" w:hint="eastAsia"/>
                <w:bCs/>
                <w:color w:val="auto"/>
                <w:kern w:val="2"/>
                <w:sz w:val="18"/>
                <w:szCs w:val="18"/>
                <w:lang w:val="en-US" w:eastAsia="zh-CN" w:bidi="ar-SA"/>
              </w:rPr>
              <w:t>青岛地铁集团有限公司</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中铁一局集团有限公司</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中铁二局集团有限公司</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中铁三局集团有限公司</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中铁四局集团有限公司</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中铁八局集团有限公司</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中铁上海工程局集团有限公司</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中铁隧道局集团有限公司</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中铁建工集团有限公司</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青岛城建集团</w:t>
            </w:r>
            <w:r>
              <w:rPr>
                <w:rFonts w:ascii="宋体" w:eastAsia="宋体" w:cs="宋体" w:hAnsi="宋体" w:hint="eastAsia"/>
                <w:bCs/>
                <w:color w:val="auto"/>
                <w:kern w:val="2"/>
                <w:sz w:val="18"/>
                <w:szCs w:val="18"/>
                <w:lang w:val="en-US" w:bidi="ar-SA"/>
              </w:rPr>
              <w:t>有限公司</w:t>
            </w:r>
            <w:r>
              <w:rPr>
                <w:rFonts w:ascii="宋体" w:eastAsia="宋体" w:cs="宋体" w:hAnsi="宋体"/>
                <w:bCs/>
                <w:color w:val="auto"/>
                <w:kern w:val="2"/>
                <w:sz w:val="18"/>
                <w:szCs w:val="18"/>
                <w:lang w:val="en-US" w:bidi="ar-SA"/>
              </w:rPr>
              <w:t>、</w:t>
            </w:r>
            <w:r>
              <w:rPr>
                <w:rFonts w:ascii="宋体" w:eastAsia="宋体" w:cs="宋体" w:hAnsi="宋体" w:hint="eastAsia"/>
                <w:bCs/>
                <w:color w:val="auto"/>
                <w:kern w:val="2"/>
                <w:sz w:val="18"/>
                <w:szCs w:val="18"/>
                <w:lang w:val="en-US" w:eastAsia="zh-CN" w:bidi="ar-SA"/>
              </w:rPr>
              <w:t>中国建筑第八工程局有限公司</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青岛第一市政工程有限公司</w:t>
            </w:r>
          </w:p>
        </w:tc>
        <w:tc>
          <w:tcPr>
            <w:tcW w:w="953" w:type="pct"/>
            <w:vAlign w:val="center"/>
          </w:tcPr>
          <w:p>
            <w:pPr>
              <w:keepNext w:val="0"/>
              <w:keepLines w:val="0"/>
              <w:pageBreakBefore w:val="0"/>
              <w:widowControl w:val="0"/>
              <w:kinsoku/>
              <w:wordWrap/>
              <w:overflowPunct/>
              <w:topLinePunct w:val="0"/>
              <w:autoSpaceDE/>
              <w:autoSpaceDN/>
              <w:adjustRightInd/>
              <w:snapToGrid/>
              <w:spacing w:line="240" w:lineRule="exact"/>
              <w:jc w:val="left"/>
              <w:rPr>
                <w:rFonts w:ascii="宋体" w:cs="宋体" w:hAnsi="宋体" w:hint="eastAsia"/>
                <w:bCs/>
                <w:sz w:val="18"/>
                <w:szCs w:val="18"/>
              </w:rPr>
            </w:pPr>
            <w:r>
              <w:rPr>
                <w:rFonts w:ascii="宋体" w:eastAsia="宋体" w:cs="宋体" w:hAnsi="宋体" w:hint="eastAsia"/>
                <w:bCs/>
                <w:color w:val="auto"/>
                <w:kern w:val="2"/>
                <w:sz w:val="18"/>
                <w:szCs w:val="18"/>
                <w:lang w:val="en-US" w:eastAsia="zh-CN" w:bidi="ar-SA"/>
              </w:rPr>
              <w:t>刘远建</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张真煌</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黄成</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辛庆飞</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陈家财</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卢领</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殷小亮</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钟科</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石明宾</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王克鹏</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沈龙</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孙章</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马国辉</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王光伟</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姜澳</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段小明</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zh-CN" w:eastAsia="zh-CN" w:bidi="ar-SA"/>
              </w:rPr>
              <w:t>张廉卿</w:t>
            </w:r>
            <w:r>
              <w:rPr>
                <w:rFonts w:ascii="宋体" w:eastAsia="宋体" w:cs="宋体" w:hAnsi="宋体"/>
                <w:bCs/>
                <w:color w:val="auto"/>
                <w:kern w:val="2"/>
                <w:sz w:val="18"/>
                <w:szCs w:val="18"/>
                <w:lang w:val="zh-CN" w:eastAsia="zh-CN" w:bidi="ar-SA"/>
              </w:rPr>
              <w:t>、</w:t>
            </w:r>
            <w:r>
              <w:rPr>
                <w:rFonts w:ascii="宋体" w:eastAsia="宋体" w:cs="宋体" w:hAnsi="宋体" w:hint="eastAsia"/>
                <w:bCs/>
                <w:color w:val="auto"/>
                <w:kern w:val="2"/>
                <w:sz w:val="18"/>
                <w:szCs w:val="18"/>
                <w:lang w:val="zh-CN" w:eastAsia="zh-CN" w:bidi="ar-SA"/>
              </w:rPr>
              <w:t>谭维</w:t>
            </w:r>
            <w:r>
              <w:rPr>
                <w:rFonts w:ascii="宋体" w:eastAsia="宋体" w:cs="宋体" w:hAnsi="宋体"/>
                <w:bCs/>
                <w:color w:val="auto"/>
                <w:kern w:val="2"/>
                <w:sz w:val="18"/>
                <w:szCs w:val="18"/>
                <w:lang w:val="zh-CN" w:eastAsia="zh-CN" w:bidi="ar-SA"/>
              </w:rPr>
              <w:t>、</w:t>
            </w:r>
            <w:r>
              <w:rPr>
                <w:rFonts w:ascii="宋体" w:eastAsia="宋体" w:cs="宋体" w:hAnsi="宋体" w:hint="eastAsia"/>
                <w:bCs/>
                <w:color w:val="auto"/>
                <w:kern w:val="2"/>
                <w:sz w:val="18"/>
                <w:szCs w:val="18"/>
                <w:lang w:val="en-US" w:eastAsia="zh-CN" w:bidi="ar-SA"/>
              </w:rPr>
              <w:t>王文立</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罗明</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bidi="ar-SA"/>
              </w:rPr>
              <w:t>甄军</w:t>
            </w:r>
            <w:r>
              <w:rPr>
                <w:rFonts w:ascii="宋体" w:eastAsia="宋体" w:cs="宋体" w:hAnsi="宋体"/>
                <w:bCs/>
                <w:color w:val="auto"/>
                <w:kern w:val="2"/>
                <w:sz w:val="18"/>
                <w:szCs w:val="18"/>
                <w:lang w:val="en-US" w:bidi="ar-SA"/>
              </w:rPr>
              <w:t>、</w:t>
            </w:r>
            <w:r>
              <w:rPr>
                <w:rFonts w:ascii="宋体" w:eastAsia="宋体" w:cs="宋体" w:hAnsi="宋体" w:hint="eastAsia"/>
                <w:bCs/>
                <w:color w:val="auto"/>
                <w:kern w:val="2"/>
                <w:sz w:val="18"/>
                <w:szCs w:val="18"/>
                <w:lang w:val="en-US" w:bidi="ar-SA"/>
              </w:rPr>
              <w:t>秦志强</w:t>
            </w:r>
            <w:r>
              <w:rPr>
                <w:rFonts w:ascii="宋体" w:eastAsia="宋体" w:cs="宋体" w:hAnsi="宋体"/>
                <w:bCs/>
                <w:color w:val="auto"/>
                <w:kern w:val="2"/>
                <w:sz w:val="18"/>
                <w:szCs w:val="18"/>
                <w:lang w:val="en-US" w:bidi="ar-SA"/>
              </w:rPr>
              <w:t>、</w:t>
            </w:r>
            <w:r>
              <w:rPr>
                <w:rFonts w:ascii="宋体" w:eastAsia="宋体" w:cs="宋体" w:hAnsi="宋体" w:hint="eastAsia"/>
                <w:bCs/>
                <w:color w:val="auto"/>
                <w:kern w:val="2"/>
                <w:sz w:val="18"/>
                <w:szCs w:val="18"/>
                <w:lang w:val="en-US" w:eastAsia="zh-CN" w:bidi="ar-SA"/>
              </w:rPr>
              <w:t>汤维维</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eastAsia="zh-CN" w:bidi="ar-SA"/>
              </w:rPr>
              <w:t>张路</w:t>
            </w:r>
            <w:r>
              <w:rPr>
                <w:rFonts w:ascii="宋体" w:eastAsia="宋体" w:cs="宋体" w:hAnsi="宋体"/>
                <w:bCs/>
                <w:color w:val="auto"/>
                <w:kern w:val="2"/>
                <w:sz w:val="18"/>
                <w:szCs w:val="18"/>
                <w:lang w:val="en-US" w:eastAsia="zh-CN" w:bidi="ar-SA"/>
              </w:rPr>
              <w:t>、</w:t>
            </w:r>
            <w:r>
              <w:rPr>
                <w:rFonts w:ascii="宋体" w:eastAsia="宋体" w:cs="宋体" w:hAnsi="宋体" w:hint="eastAsia"/>
                <w:bCs/>
                <w:color w:val="auto"/>
                <w:kern w:val="2"/>
                <w:sz w:val="18"/>
                <w:szCs w:val="18"/>
                <w:lang w:val="en-US" w:bidi="ar-SA"/>
              </w:rPr>
              <w:t>张勇</w:t>
            </w:r>
            <w:r>
              <w:rPr>
                <w:rFonts w:ascii="宋体" w:eastAsia="宋体" w:cs="宋体" w:hAnsi="宋体"/>
                <w:bCs/>
                <w:color w:val="auto"/>
                <w:kern w:val="2"/>
                <w:sz w:val="18"/>
                <w:szCs w:val="18"/>
                <w:lang w:val="en-US" w:bidi="ar-SA"/>
              </w:rPr>
              <w:t>、</w:t>
            </w:r>
            <w:r>
              <w:rPr>
                <w:rFonts w:ascii="宋体" w:eastAsia="宋体" w:cs="宋体" w:hAnsi="宋体" w:hint="eastAsia"/>
                <w:bCs/>
                <w:color w:val="auto"/>
                <w:kern w:val="2"/>
                <w:sz w:val="18"/>
                <w:szCs w:val="18"/>
                <w:lang w:val="en-US" w:bidi="ar-SA"/>
              </w:rPr>
              <w:t>周锐</w:t>
            </w:r>
          </w:p>
        </w:tc>
      </w:tr>
    </w:tbl>
    <w:p>
      <w:pPr>
        <w:pStyle w:val="15"/>
        <w:rPr>
          <w:rFonts w:hint="eastAsia"/>
          <w:color w:val="auto"/>
        </w:rPr>
      </w:pPr>
    </w:p>
    <w:p>
      <w:pPr>
        <w:wordWrap w:val="0"/>
        <w:spacing w:line="578" w:lineRule="exact"/>
        <w:ind w:leftChars="104" w:left="221" w:firstLineChars="150" w:firstLine="480"/>
        <w:jc w:val="both"/>
        <w:rPr>
          <w:color w:val="auto"/>
        </w:rPr>
      </w:pPr>
      <w:r>
        <w:rPr>
          <w:rFonts w:ascii="仿宋_GB2312" w:eastAsia="仿宋_GB2312" w:cs="仿宋_GB2312" w:hAnsi="仿宋_GB2312" w:hint="eastAsia"/>
          <w:bCs/>
          <w:color w:val="auto"/>
          <w:sz w:val="32"/>
          <w:szCs w:val="32"/>
        </w:rPr>
        <w:t>联系人及电话：</w:t>
      </w:r>
      <w:r>
        <w:rPr>
          <w:rFonts w:ascii="仿宋_GB2312" w:eastAsia="仿宋_GB2312" w:cs="仿宋_GB2312" w:hAnsi="仿宋_GB2312" w:hint="eastAsia"/>
          <w:bCs/>
          <w:color w:val="auto"/>
          <w:sz w:val="32"/>
          <w:szCs w:val="32"/>
          <w:u w:val="single"/>
        </w:rPr>
        <w:t xml:space="preserve">                 </w:t>
      </w:r>
      <w:r>
        <w:rPr>
          <w:rFonts w:ascii="仿宋_GB2312" w:eastAsia="仿宋_GB2312" w:cs="仿宋_GB2312" w:hAnsi="仿宋_GB2312" w:hint="eastAsia"/>
          <w:bCs/>
          <w:color w:val="auto"/>
          <w:sz w:val="32"/>
          <w:szCs w:val="32"/>
        </w:rPr>
        <w:t xml:space="preserve">     汇总推荐单位（公章）：</w:t>
      </w:r>
      <w:r>
        <w:rPr>
          <w:rFonts w:ascii="仿宋_GB2312" w:eastAsia="仿宋_GB2312" w:cs="仿宋_GB2312" w:hAnsi="仿宋_GB2312" w:hint="eastAsia"/>
          <w:bCs/>
          <w:color w:val="auto"/>
          <w:sz w:val="32"/>
          <w:szCs w:val="32"/>
          <w:u w:val="single"/>
        </w:rPr>
        <w:t xml:space="preserve">                 </w:t>
      </w:r>
    </w:p>
    <w:p>
      <w:pPr>
        <w:rPr>
          <w:color w:val="auto"/>
        </w:rPr>
      </w:pPr>
    </w:p>
    <w:sectPr>
      <w:pgSz w:w="16838" w:h="11906" w:orient="landscape"/>
      <w:pgMar w:top="850" w:right="1474" w:bottom="850" w:left="1587" w:header="851" w:footer="992" w:gutter="0"/>
      <w:cols w:num="1" w:space="0"/>
      <w:rtlGutter/>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仿宋">
    <w:altName w:val="方正仿宋_GBK"/>
    <w:panose1 w:val="02010609060101010101"/>
    <w:charset w:val="86"/>
    <w:family w:val="modern"/>
    <w:pitch w:val="variable"/>
    <w:sig w:usb0="800002BF" w:usb1="38CF7CFA" w:usb2="00000016" w:usb3="00000000" w:csb0="00040001" w:csb1="00000000"/>
  </w:font>
  <w:font w:name="方正小标宋_GBK">
    <w:panose1 w:val="03000509000000000000"/>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Times New Roman">
    <w:altName w:val="DejaVu Sans"/>
    <w:panose1 w:val="02020603050405020304"/>
    <w:charset w:val="01"/>
    <w:family w:val="auto"/>
    <w:pitch w:val="variable"/>
    <w:sig w:usb0="E0002EFF" w:usb1="C000785B" w:usb2="00000009" w:usb3="00000000" w:csb0="400001FF" w:csb1="FFFF0000"/>
  </w:font>
  <w:font w:name="宋体">
    <w:altName w:val="黑体"/>
    <w:panose1 w:val="02010600030101010101"/>
    <w:charset w:val="34"/>
    <w:family w:val="auto"/>
    <w:pitch w:val="variable"/>
    <w:sig w:usb0="00000203" w:usb1="288F0000" w:usb2="00000006" w:usb3="00000000" w:csb0="00040001" w:csb1="00000000"/>
  </w:font>
  <w:font w:name="方正小标宋简体">
    <w:panose1 w:val="03000509000000000000"/>
    <w:charset w:val="86"/>
    <w:family w:val="auto"/>
    <w:pitch w:val="variable"/>
    <w:sig w:usb0="00000001" w:usb1="080E0000" w:usb2="00000000" w:usb3="00000000" w:csb0="00040000" w:csb1="00000000"/>
  </w:font>
  <w:font w:name="Lucida Sans">
    <w:altName w:val="DejaVu Sans"/>
    <w:panose1 w:val="020B0602030504020204"/>
    <w:charset w:val="00"/>
    <w:family w:val="auto"/>
    <w:pitch w:val="variable"/>
    <w:sig w:usb0="00000003" w:usb1="00000000" w:usb2="00000000" w:usb3="00000000" w:csb0="20000001" w:csb1="00000000"/>
  </w:font>
  <w:font w:name="方正兰亭黑_GBK">
    <w:panose1 w:val="02000000000000000000"/>
    <w:charset w:val="86"/>
    <w:family w:val="script"/>
    <w:pitch w:val="variable"/>
    <w:sig w:usb0="A00002BF" w:usb1="3ACF7CFA" w:usb2="0008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2"/>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jc w:val="both"/>
    </w:pPr>
    <w:rPr>
      <w:rFonts w:ascii="Times New Roman" w:eastAsia="宋体" w:cs="Times New Roman" w:hAnsi="Times New Roman"/>
      <w:kern w:val="2"/>
      <w:sz w:val="21"/>
      <w:szCs w:val="24"/>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方正兰亭黑_GBK" w:eastAsia="黑体" w:hAnsi="方正兰亭黑_GBK"/>
      <w:b/>
      <w:bCs/>
      <w:sz w:val="32"/>
      <w:szCs w:val="32"/>
    </w:rPr>
  </w:style>
  <w:style w:type="character" w:customStyle="1" w:styleId="2Char">
    <w:name w:val="heading 2 Char"/>
    <w:basedOn w:val="10"/>
    <w:link w:val="2"/>
    <w:rPr>
      <w:rFonts w:ascii="方正兰亭黑_GBK" w:eastAsia="黑体" w:cs="Times New Roman" w:hAnsi="Times New Roman"/>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Times New Roman" w:eastAsia="宋体" w:cs="Times New Roman" w:hAnsi="Times New Roman"/>
      <w:b/>
      <w:bCs/>
      <w:kern w:val="2"/>
      <w:sz w:val="32"/>
      <w:szCs w:val="32"/>
      <w:lang w:val="en-US" w:eastAsia="zh-CN" w:bidi="ar-SA"/>
    </w:rPr>
  </w:style>
  <w:style w:type="character" w:default="1" w:styleId="10">
    <w:name w:val="Default Paragraph Font"/>
    <w:qFormat/>
  </w:style>
  <w:style w:type="paragraph" w:styleId="15">
    <w:name w:val="Body Text"/>
    <w:qFormat/>
    <w:basedOn w:val="0"/>
    <w:pPr>
      <w:spacing w:after="120"/>
    </w:pPr>
  </w:style>
  <w:style w:type="character" w:customStyle="1" w:yozoId="4094" w:styleId="16">
    <w:name w:val="font11"/>
    <w:qFormat/>
    <w:basedOn w:val="10"/>
    <w:rPr>
      <w:rFonts w:ascii="仿宋" w:eastAsia="仿宋" w:cs="仿宋" w:hAnsi="仿宋"/>
      <w:color w:val="000000"/>
      <w:sz w:val="20"/>
      <w:szCs w:val="20"/>
      <w:u w:val="none"/>
    </w:rPr>
  </w:style>
  <w:style w:type="character" w:customStyle="1" w:yozoId="4094" w:styleId="17">
    <w:name w:val="font21"/>
    <w:qFormat/>
    <w:basedOn w:val="10"/>
    <w:rPr>
      <w:rFonts w:ascii="仿宋" w:eastAsia="仿宋" w:cs="仿宋" w:hAnsi="仿宋"/>
      <w:color w:val="704050"/>
      <w:sz w:val="20"/>
      <w:szCs w:val="20"/>
      <w:u w:val="none"/>
    </w:rPr>
  </w:style>
  <w:style w:type="character" w:customStyle="1" w:yozoId="4094" w:styleId="18">
    <w:name w:val="font31"/>
    <w:qFormat/>
    <w:basedOn w:val="10"/>
    <w:rPr>
      <w:rFonts w:ascii="仿宋" w:eastAsia="仿宋" w:cs="仿宋" w:hAnsi="仿宋"/>
      <w:color w:val="403040"/>
      <w:sz w:val="20"/>
      <w:szCs w:val="20"/>
      <w:u w:val="none"/>
    </w:rPr>
  </w:style>
  <w:style w:type="character" w:customStyle="1" w:yozoId="4094" w:styleId="19">
    <w:name w:val="font41"/>
    <w:qFormat/>
    <w:basedOn w:val="10"/>
    <w:rPr>
      <w:rFonts w:ascii="仿宋" w:eastAsia="仿宋" w:cs="仿宋" w:hAnsi="仿宋"/>
      <w:color w:val="202040"/>
      <w:sz w:val="20"/>
      <w:szCs w:val="20"/>
      <w:u w:val="none"/>
    </w:rPr>
  </w:style>
  <w:style w:type="paragraph" w:styleId="37">
    <w:name w:val="header"/>
    <w:qFormat/>
    <w:basedOn w:val="0"/>
    <w:pPr>
      <w:pBdr>
        <w:bottom w:val="single" w:sz="6" w:space="1" w:color="auto"/>
      </w:pBdr>
      <w:tabs>
        <w:tab w:val="center" w:pos="4153"/>
        <w:tab w:val="right" w:pos="8307"/>
      </w:tabs>
      <w:snapToGrid w:val="0"/>
      <w:jc w:val="center"/>
    </w:pPr>
    <w:rPr>
      <w:sz w:val="18"/>
      <w:szCs w:val="18"/>
    </w:rPr>
  </w:style>
  <w:style w:type="paragraph" w:styleId="38">
    <w:name w:val="footer"/>
    <w:qFormat/>
    <w:basedOn w:val="0"/>
    <w:pPr>
      <w:tabs>
        <w:tab w:val="center" w:pos="4153"/>
        <w:tab w:val="right" w:pos="8307"/>
      </w:tabs>
      <w:snapToGrid w:val="0"/>
      <w:jc w:val="lef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 Id="rId5" Type="http://schemas.openxmlformats.org/officeDocument/2006/relationships/theme" Target="theme/theme1.xml"/></Relationships>
</file>

<file path=word/theme/theme1.xml><?xml version="1.0" encoding="utf-8"?>
<a:theme xmlns:a="http://schemas.openxmlformats.org/drawingml/2006/main"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
        <a:ea typeface=""/>
        <a:cs typeface=""/>
      </a:majorFont>
      <a:minorFont>
        <a:latin typeface=""/>
        <a:ea typeface=""/>
        <a:cs typeface=""/>
      </a:minorFont>
    </a:fontScheme>
    <a:fmtScheme name="WPS">
      <a:fillStyleLst>
        <a:solidFill>
          <a:schemeClr val="phClr"/>
        </a:solidFill>
        <a:gradFill rotWithShape="1">
          <a:gsLst>
            <a:gs pos="0">
              <a:schemeClr val="phClr">
                <a:lumOff val="17500"/>
              </a:schemeClr>
            </a:gs>
            <a:gs pos="100000">
              <a:schemeClr val="phClr"/>
            </a:gs>
          </a:gsLst>
          <a:lin ang="2700000" scaled="1"/>
        </a:gradFill>
        <a:gradFill rotWithShape="1">
          <a:gsLst>
            <a:gs pos="0">
              <a:schemeClr val="phClr">
                <a:hueOff val="-2520000"/>
              </a:schemeClr>
            </a:gs>
            <a:gs pos="100000">
              <a:schemeClr val="phClr"/>
            </a:gs>
          </a:gsLst>
          <a:lin ang="2700000" scaled="1"/>
        </a:gradFill>
      </a:fillStyleLst>
      <a:lnStyleLst>
        <a:ln w="12700" cmpd="sng" cap="flat">
          <a:solidFill>
            <a:schemeClr val="phClr"/>
          </a:solidFill>
          <a:prstDash val="solid"/>
          <a:miter/>
        </a:ln>
        <a:ln w="12700" cmpd="sng" cap="flat">
          <a:solidFill>
            <a:schemeClr val="phClr"/>
          </a:solidFill>
          <a:prstDash val="solid"/>
          <a:miter/>
        </a:ln>
        <a:ln w="12700" cmpd="sng" cap="flat">
          <a:gradFill rotWithShape="1">
            <a:gsLst>
              <a:gs pos="0">
                <a:schemeClr val="phClr">
                  <a:hueOff val="-4200000"/>
                </a:schemeClr>
              </a:gs>
              <a:gs pos="100000">
                <a:schemeClr val="phClr"/>
              </a:gs>
            </a:gsLst>
            <a:lin ang="2700000" scaled="1"/>
          </a:gradFill>
          <a:prstDash val="solid"/>
          <a:miter/>
        </a:ln>
      </a:lnStyleLst>
      <a:effectStyleLst>
        <a:effectStyle>
          <a:effectLst>
            <a:outerShdw sx="100000" sy="100000" algn="ctr" rotWithShape="0" blurRad="101600" dist="50800" dir="5400000">
              <a:schemeClr val="phClr">
                <a:alpha val="60000"/>
              </a:schemeClr>
            </a:outerShdw>
          </a:effectLst>
        </a:effectStyle>
        <a:effectStyle>
          <a:effectLst>
            <a:reflection stA="50000" endA="300" endPos="40000" dist="25400" dir="5400000" sy="-100000" algn="bl" rotWithShape="0"/>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sectPr/>
  </customProps>
</customData>
</file>

<file path=customXml/itemProps1.xml><?xml version="1.0" encoding="utf-8"?>
<ds:datastoreItem xmlns:ds="http://schemas.openxmlformats.org/officeDocument/2006/customXml" ds:itemID="{57E91768-0EA0-4F58-8DBC-4EF67C9B9B40}">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246</TotalTime>
  <Application>WPS_Yozo_Office9.0.7057.141ZH.S1</Application>
  <Pages>17</Pages>
  <Words>0</Words>
  <Characters>9440</Characters>
  <Lines>0</Lines>
  <Paragraphs>17</Paragraphs>
  <CharactersWithSpaces>12587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c:creator>
  <cp:lastModifiedBy>suma</cp:lastModifiedBy>
  <cp:revision>2</cp:revision>
  <dcterms:created xsi:type="dcterms:W3CDTF">2026-09-04T07:33:00Z</dcterms:created>
  <dcterms:modified xsi:type="dcterms:W3CDTF">2026-09-10T08:35:20Z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2052-12.1.0.28505</vt:lpwstr>
  </property>
  <property fmtid="{D5CDD505-2E9C-101B-9397-08002B2CF9AE}" pid="3" name="ICV">
    <vt:lpwstr>48955F0941024B3196B595BC898BFB32_13</vt:lpwstr>
  </property>
  <property fmtid="{D5CDD505-2E9C-101B-9397-08002B2CF9AE}" pid="4" name="KSOTemplateDocerSaveRecord">
    <vt:lpwstr>eyJoZGlkIjoiYzY0YzgxOWI1YmI5MDcyYTY0NTBkMzUyNTY3MWM3ZjQiLCJ1c2VySWQiOiIyNjQ1OTYwNzEifQ==</vt:lpwstr>
  </property>
</Properties>
</file>